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58D7" w14:textId="77777777" w:rsidR="00782D1D" w:rsidRDefault="00782D1D" w:rsidP="00782D1D">
      <w:pPr>
        <w:spacing w:after="0" w:line="240" w:lineRule="auto"/>
        <w:rPr>
          <w:rFonts w:eastAsia="Times New Roman" w:cstheme="minorHAnsi"/>
          <w:b/>
          <w:lang w:val="en-CA"/>
        </w:rPr>
      </w:pPr>
    </w:p>
    <w:p w14:paraId="56DC8C92" w14:textId="77777777" w:rsidR="00782D1D" w:rsidRDefault="00782D1D" w:rsidP="00782D1D">
      <w:pPr>
        <w:spacing w:after="0" w:line="240" w:lineRule="auto"/>
        <w:rPr>
          <w:rFonts w:eastAsia="Times New Roman" w:cstheme="minorHAnsi"/>
          <w:b/>
          <w:lang w:val="en-CA"/>
        </w:rPr>
      </w:pPr>
    </w:p>
    <w:p w14:paraId="7B0871E9" w14:textId="759BC4FF" w:rsidR="00307447" w:rsidRDefault="00307447">
      <w:pPr>
        <w:pStyle w:val="TOC2"/>
        <w:tabs>
          <w:tab w:val="right" w:leader="dot" w:pos="9350"/>
        </w:tabs>
        <w:rPr>
          <w:rFonts w:eastAsiaTheme="minorEastAsia"/>
          <w:noProof/>
          <w:sz w:val="24"/>
          <w:szCs w:val="24"/>
        </w:rPr>
      </w:pPr>
      <w:r>
        <w:rPr>
          <w:rFonts w:eastAsia="Times New Roman" w:cstheme="minorHAnsi"/>
          <w:b/>
          <w:lang w:val="en-CA"/>
        </w:rPr>
        <w:fldChar w:fldCharType="begin"/>
      </w:r>
      <w:r>
        <w:rPr>
          <w:rFonts w:eastAsia="Times New Roman" w:cstheme="minorHAnsi"/>
          <w:b/>
          <w:lang w:val="en-CA"/>
        </w:rPr>
        <w:instrText xml:space="preserve"> TOC \o "1-3" \h \z \u </w:instrText>
      </w:r>
      <w:r>
        <w:rPr>
          <w:rFonts w:eastAsia="Times New Roman" w:cstheme="minorHAnsi"/>
          <w:b/>
          <w:lang w:val="en-CA"/>
        </w:rPr>
        <w:fldChar w:fldCharType="separate"/>
      </w:r>
      <w:hyperlink w:anchor="_Toc132321464" w:history="1">
        <w:r w:rsidRPr="00E12FAE">
          <w:rPr>
            <w:rStyle w:val="Hyperlink"/>
            <w:noProof/>
            <w:lang w:val="en-CA"/>
          </w:rPr>
          <w:t>Focus Groups</w:t>
        </w:r>
        <w:r>
          <w:rPr>
            <w:noProof/>
            <w:webHidden/>
          </w:rPr>
          <w:tab/>
        </w:r>
        <w:r>
          <w:rPr>
            <w:noProof/>
            <w:webHidden/>
          </w:rPr>
          <w:fldChar w:fldCharType="begin"/>
        </w:r>
        <w:r>
          <w:rPr>
            <w:noProof/>
            <w:webHidden/>
          </w:rPr>
          <w:instrText xml:space="preserve"> PAGEREF _Toc132321464 \h </w:instrText>
        </w:r>
        <w:r>
          <w:rPr>
            <w:noProof/>
            <w:webHidden/>
          </w:rPr>
        </w:r>
        <w:r>
          <w:rPr>
            <w:noProof/>
            <w:webHidden/>
          </w:rPr>
          <w:fldChar w:fldCharType="separate"/>
        </w:r>
        <w:r>
          <w:rPr>
            <w:noProof/>
            <w:webHidden/>
          </w:rPr>
          <w:t>1</w:t>
        </w:r>
        <w:r>
          <w:rPr>
            <w:noProof/>
            <w:webHidden/>
          </w:rPr>
          <w:fldChar w:fldCharType="end"/>
        </w:r>
      </w:hyperlink>
    </w:p>
    <w:p w14:paraId="0E06FDD8" w14:textId="21332B63" w:rsidR="00307447" w:rsidRDefault="00307447">
      <w:pPr>
        <w:pStyle w:val="TOC2"/>
        <w:tabs>
          <w:tab w:val="right" w:leader="dot" w:pos="9350"/>
        </w:tabs>
        <w:rPr>
          <w:rFonts w:eastAsiaTheme="minorEastAsia"/>
          <w:noProof/>
          <w:sz w:val="24"/>
          <w:szCs w:val="24"/>
        </w:rPr>
      </w:pPr>
      <w:hyperlink w:anchor="_Toc132321465" w:history="1">
        <w:r w:rsidRPr="00E12FAE">
          <w:rPr>
            <w:rStyle w:val="Hyperlink"/>
            <w:noProof/>
          </w:rPr>
          <w:t>ClinicalTrials.gov</w:t>
        </w:r>
        <w:r>
          <w:rPr>
            <w:noProof/>
            <w:webHidden/>
          </w:rPr>
          <w:tab/>
        </w:r>
        <w:r>
          <w:rPr>
            <w:noProof/>
            <w:webHidden/>
          </w:rPr>
          <w:fldChar w:fldCharType="begin"/>
        </w:r>
        <w:r>
          <w:rPr>
            <w:noProof/>
            <w:webHidden/>
          </w:rPr>
          <w:instrText xml:space="preserve"> PAGEREF _Toc132321465 \h </w:instrText>
        </w:r>
        <w:r>
          <w:rPr>
            <w:noProof/>
            <w:webHidden/>
          </w:rPr>
        </w:r>
        <w:r>
          <w:rPr>
            <w:noProof/>
            <w:webHidden/>
          </w:rPr>
          <w:fldChar w:fldCharType="separate"/>
        </w:r>
        <w:r>
          <w:rPr>
            <w:noProof/>
            <w:webHidden/>
          </w:rPr>
          <w:t>1</w:t>
        </w:r>
        <w:r>
          <w:rPr>
            <w:noProof/>
            <w:webHidden/>
          </w:rPr>
          <w:fldChar w:fldCharType="end"/>
        </w:r>
      </w:hyperlink>
    </w:p>
    <w:p w14:paraId="3D45073C" w14:textId="17EA3260" w:rsidR="00307447" w:rsidRDefault="00307447">
      <w:pPr>
        <w:pStyle w:val="TOC2"/>
        <w:tabs>
          <w:tab w:val="right" w:leader="dot" w:pos="9350"/>
        </w:tabs>
        <w:rPr>
          <w:rFonts w:eastAsiaTheme="minorEastAsia"/>
          <w:noProof/>
          <w:sz w:val="24"/>
          <w:szCs w:val="24"/>
        </w:rPr>
      </w:pPr>
      <w:hyperlink w:anchor="_Toc132321466" w:history="1">
        <w:r w:rsidRPr="00E12FAE">
          <w:rPr>
            <w:rStyle w:val="Hyperlink"/>
            <w:noProof/>
          </w:rPr>
          <w:t>Certificate of Confidentiality</w:t>
        </w:r>
        <w:r>
          <w:rPr>
            <w:noProof/>
            <w:webHidden/>
          </w:rPr>
          <w:tab/>
        </w:r>
        <w:r>
          <w:rPr>
            <w:noProof/>
            <w:webHidden/>
          </w:rPr>
          <w:fldChar w:fldCharType="begin"/>
        </w:r>
        <w:r>
          <w:rPr>
            <w:noProof/>
            <w:webHidden/>
          </w:rPr>
          <w:instrText xml:space="preserve"> PAGEREF _Toc132321466 \h </w:instrText>
        </w:r>
        <w:r>
          <w:rPr>
            <w:noProof/>
            <w:webHidden/>
          </w:rPr>
        </w:r>
        <w:r>
          <w:rPr>
            <w:noProof/>
            <w:webHidden/>
          </w:rPr>
          <w:fldChar w:fldCharType="separate"/>
        </w:r>
        <w:r>
          <w:rPr>
            <w:noProof/>
            <w:webHidden/>
          </w:rPr>
          <w:t>1</w:t>
        </w:r>
        <w:r>
          <w:rPr>
            <w:noProof/>
            <w:webHidden/>
          </w:rPr>
          <w:fldChar w:fldCharType="end"/>
        </w:r>
      </w:hyperlink>
    </w:p>
    <w:p w14:paraId="1C335261" w14:textId="541B031D" w:rsidR="00307447" w:rsidRDefault="00307447">
      <w:pPr>
        <w:pStyle w:val="TOC2"/>
        <w:tabs>
          <w:tab w:val="right" w:leader="dot" w:pos="9350"/>
        </w:tabs>
        <w:rPr>
          <w:rFonts w:eastAsiaTheme="minorEastAsia"/>
          <w:noProof/>
          <w:sz w:val="24"/>
          <w:szCs w:val="24"/>
        </w:rPr>
      </w:pPr>
      <w:hyperlink w:anchor="_Toc132321467" w:history="1">
        <w:r w:rsidRPr="00E12FAE">
          <w:rPr>
            <w:rStyle w:val="Hyperlink"/>
            <w:noProof/>
          </w:rPr>
          <w:t>Prisoners</w:t>
        </w:r>
        <w:r>
          <w:rPr>
            <w:noProof/>
            <w:webHidden/>
          </w:rPr>
          <w:tab/>
        </w:r>
        <w:r>
          <w:rPr>
            <w:noProof/>
            <w:webHidden/>
          </w:rPr>
          <w:fldChar w:fldCharType="begin"/>
        </w:r>
        <w:r>
          <w:rPr>
            <w:noProof/>
            <w:webHidden/>
          </w:rPr>
          <w:instrText xml:space="preserve"> PAGEREF _Toc132321467 \h </w:instrText>
        </w:r>
        <w:r>
          <w:rPr>
            <w:noProof/>
            <w:webHidden/>
          </w:rPr>
        </w:r>
        <w:r>
          <w:rPr>
            <w:noProof/>
            <w:webHidden/>
          </w:rPr>
          <w:fldChar w:fldCharType="separate"/>
        </w:r>
        <w:r>
          <w:rPr>
            <w:noProof/>
            <w:webHidden/>
          </w:rPr>
          <w:t>2</w:t>
        </w:r>
        <w:r>
          <w:rPr>
            <w:noProof/>
            <w:webHidden/>
          </w:rPr>
          <w:fldChar w:fldCharType="end"/>
        </w:r>
      </w:hyperlink>
    </w:p>
    <w:p w14:paraId="77EC14F3" w14:textId="26C871EB" w:rsidR="00307447" w:rsidRDefault="00307447">
      <w:pPr>
        <w:pStyle w:val="TOC2"/>
        <w:tabs>
          <w:tab w:val="right" w:leader="dot" w:pos="9350"/>
        </w:tabs>
        <w:rPr>
          <w:rFonts w:eastAsiaTheme="minorEastAsia"/>
          <w:noProof/>
          <w:sz w:val="24"/>
          <w:szCs w:val="24"/>
        </w:rPr>
      </w:pPr>
      <w:hyperlink w:anchor="_Toc132321468" w:history="1">
        <w:r w:rsidRPr="00E12FAE">
          <w:rPr>
            <w:rStyle w:val="Hyperlink"/>
            <w:noProof/>
          </w:rPr>
          <w:t>Incomplete Disclosure/Deception</w:t>
        </w:r>
        <w:r>
          <w:rPr>
            <w:noProof/>
            <w:webHidden/>
          </w:rPr>
          <w:tab/>
        </w:r>
        <w:r>
          <w:rPr>
            <w:noProof/>
            <w:webHidden/>
          </w:rPr>
          <w:fldChar w:fldCharType="begin"/>
        </w:r>
        <w:r>
          <w:rPr>
            <w:noProof/>
            <w:webHidden/>
          </w:rPr>
          <w:instrText xml:space="preserve"> PAGEREF _Toc132321468 \h </w:instrText>
        </w:r>
        <w:r>
          <w:rPr>
            <w:noProof/>
            <w:webHidden/>
          </w:rPr>
        </w:r>
        <w:r>
          <w:rPr>
            <w:noProof/>
            <w:webHidden/>
          </w:rPr>
          <w:fldChar w:fldCharType="separate"/>
        </w:r>
        <w:r>
          <w:rPr>
            <w:noProof/>
            <w:webHidden/>
          </w:rPr>
          <w:t>2</w:t>
        </w:r>
        <w:r>
          <w:rPr>
            <w:noProof/>
            <w:webHidden/>
          </w:rPr>
          <w:fldChar w:fldCharType="end"/>
        </w:r>
      </w:hyperlink>
    </w:p>
    <w:p w14:paraId="36EC9395" w14:textId="1676B991" w:rsidR="00307447" w:rsidRDefault="00307447">
      <w:pPr>
        <w:pStyle w:val="TOC2"/>
        <w:tabs>
          <w:tab w:val="right" w:leader="dot" w:pos="9350"/>
        </w:tabs>
        <w:rPr>
          <w:rFonts w:eastAsiaTheme="minorEastAsia"/>
          <w:noProof/>
          <w:sz w:val="24"/>
          <w:szCs w:val="24"/>
        </w:rPr>
      </w:pPr>
      <w:hyperlink w:anchor="_Toc132321469" w:history="1">
        <w:r w:rsidRPr="00E12FAE">
          <w:rPr>
            <w:rStyle w:val="Hyperlink"/>
            <w:noProof/>
          </w:rPr>
          <w:t>Sexual Misconduct/Title IX</w:t>
        </w:r>
        <w:r>
          <w:rPr>
            <w:noProof/>
            <w:webHidden/>
          </w:rPr>
          <w:tab/>
        </w:r>
        <w:r>
          <w:rPr>
            <w:noProof/>
            <w:webHidden/>
          </w:rPr>
          <w:fldChar w:fldCharType="begin"/>
        </w:r>
        <w:r>
          <w:rPr>
            <w:noProof/>
            <w:webHidden/>
          </w:rPr>
          <w:instrText xml:space="preserve"> PAGEREF _Toc132321469 \h </w:instrText>
        </w:r>
        <w:r>
          <w:rPr>
            <w:noProof/>
            <w:webHidden/>
          </w:rPr>
        </w:r>
        <w:r>
          <w:rPr>
            <w:noProof/>
            <w:webHidden/>
          </w:rPr>
          <w:fldChar w:fldCharType="separate"/>
        </w:r>
        <w:r>
          <w:rPr>
            <w:noProof/>
            <w:webHidden/>
          </w:rPr>
          <w:t>3</w:t>
        </w:r>
        <w:r>
          <w:rPr>
            <w:noProof/>
            <w:webHidden/>
          </w:rPr>
          <w:fldChar w:fldCharType="end"/>
        </w:r>
      </w:hyperlink>
    </w:p>
    <w:p w14:paraId="2CE684C9" w14:textId="63B9A375" w:rsidR="00307447" w:rsidRDefault="00307447">
      <w:pPr>
        <w:pStyle w:val="TOC2"/>
        <w:tabs>
          <w:tab w:val="right" w:leader="dot" w:pos="9350"/>
        </w:tabs>
        <w:rPr>
          <w:rFonts w:eastAsiaTheme="minorEastAsia"/>
          <w:noProof/>
          <w:sz w:val="24"/>
          <w:szCs w:val="24"/>
        </w:rPr>
      </w:pPr>
      <w:hyperlink w:anchor="_Toc132321470" w:history="1">
        <w:r w:rsidRPr="00E12FAE">
          <w:rPr>
            <w:rStyle w:val="Hyperlink"/>
            <w:noProof/>
          </w:rPr>
          <w:t>Greater Than Minimal Risk Requirements</w:t>
        </w:r>
        <w:r>
          <w:rPr>
            <w:noProof/>
            <w:webHidden/>
          </w:rPr>
          <w:tab/>
        </w:r>
        <w:r>
          <w:rPr>
            <w:noProof/>
            <w:webHidden/>
          </w:rPr>
          <w:fldChar w:fldCharType="begin"/>
        </w:r>
        <w:r>
          <w:rPr>
            <w:noProof/>
            <w:webHidden/>
          </w:rPr>
          <w:instrText xml:space="preserve"> PAGEREF _Toc132321470 \h </w:instrText>
        </w:r>
        <w:r>
          <w:rPr>
            <w:noProof/>
            <w:webHidden/>
          </w:rPr>
        </w:r>
        <w:r>
          <w:rPr>
            <w:noProof/>
            <w:webHidden/>
          </w:rPr>
          <w:fldChar w:fldCharType="separate"/>
        </w:r>
        <w:r>
          <w:rPr>
            <w:noProof/>
            <w:webHidden/>
          </w:rPr>
          <w:t>3</w:t>
        </w:r>
        <w:r>
          <w:rPr>
            <w:noProof/>
            <w:webHidden/>
          </w:rPr>
          <w:fldChar w:fldCharType="end"/>
        </w:r>
      </w:hyperlink>
    </w:p>
    <w:p w14:paraId="2280DBB4" w14:textId="2C9537B3" w:rsidR="00307447" w:rsidRDefault="00307447">
      <w:pPr>
        <w:pStyle w:val="TOC3"/>
        <w:tabs>
          <w:tab w:val="right" w:leader="dot" w:pos="9350"/>
        </w:tabs>
        <w:rPr>
          <w:rFonts w:eastAsiaTheme="minorEastAsia"/>
          <w:noProof/>
          <w:sz w:val="24"/>
          <w:szCs w:val="24"/>
        </w:rPr>
      </w:pPr>
      <w:hyperlink w:anchor="_Toc132321471" w:history="1">
        <w:r w:rsidRPr="00E12FAE">
          <w:rPr>
            <w:rStyle w:val="Hyperlink"/>
            <w:noProof/>
          </w:rPr>
          <w:t>Unforeseeable Risks</w:t>
        </w:r>
        <w:r>
          <w:rPr>
            <w:noProof/>
            <w:webHidden/>
          </w:rPr>
          <w:tab/>
        </w:r>
        <w:r>
          <w:rPr>
            <w:noProof/>
            <w:webHidden/>
          </w:rPr>
          <w:fldChar w:fldCharType="begin"/>
        </w:r>
        <w:r>
          <w:rPr>
            <w:noProof/>
            <w:webHidden/>
          </w:rPr>
          <w:instrText xml:space="preserve"> PAGEREF _Toc132321471 \h </w:instrText>
        </w:r>
        <w:r>
          <w:rPr>
            <w:noProof/>
            <w:webHidden/>
          </w:rPr>
        </w:r>
        <w:r>
          <w:rPr>
            <w:noProof/>
            <w:webHidden/>
          </w:rPr>
          <w:fldChar w:fldCharType="separate"/>
        </w:r>
        <w:r>
          <w:rPr>
            <w:noProof/>
            <w:webHidden/>
          </w:rPr>
          <w:t>3</w:t>
        </w:r>
        <w:r>
          <w:rPr>
            <w:noProof/>
            <w:webHidden/>
          </w:rPr>
          <w:fldChar w:fldCharType="end"/>
        </w:r>
      </w:hyperlink>
    </w:p>
    <w:p w14:paraId="44794336" w14:textId="099BB4C2" w:rsidR="00307447" w:rsidRDefault="00307447">
      <w:pPr>
        <w:pStyle w:val="TOC3"/>
        <w:tabs>
          <w:tab w:val="right" w:leader="dot" w:pos="9350"/>
        </w:tabs>
        <w:rPr>
          <w:rFonts w:eastAsiaTheme="minorEastAsia"/>
          <w:noProof/>
          <w:sz w:val="24"/>
          <w:szCs w:val="24"/>
        </w:rPr>
      </w:pPr>
      <w:hyperlink w:anchor="_Toc132321472" w:history="1">
        <w:r w:rsidRPr="00E12FAE">
          <w:rPr>
            <w:rStyle w:val="Hyperlink"/>
            <w:noProof/>
          </w:rPr>
          <w:t>Research-Related Injury Language</w:t>
        </w:r>
        <w:r>
          <w:rPr>
            <w:noProof/>
            <w:webHidden/>
          </w:rPr>
          <w:tab/>
        </w:r>
        <w:r>
          <w:rPr>
            <w:noProof/>
            <w:webHidden/>
          </w:rPr>
          <w:fldChar w:fldCharType="begin"/>
        </w:r>
        <w:r>
          <w:rPr>
            <w:noProof/>
            <w:webHidden/>
          </w:rPr>
          <w:instrText xml:space="preserve"> PAGEREF _Toc132321472 \h </w:instrText>
        </w:r>
        <w:r>
          <w:rPr>
            <w:noProof/>
            <w:webHidden/>
          </w:rPr>
        </w:r>
        <w:r>
          <w:rPr>
            <w:noProof/>
            <w:webHidden/>
          </w:rPr>
          <w:fldChar w:fldCharType="separate"/>
        </w:r>
        <w:r>
          <w:rPr>
            <w:noProof/>
            <w:webHidden/>
          </w:rPr>
          <w:t>3</w:t>
        </w:r>
        <w:r>
          <w:rPr>
            <w:noProof/>
            <w:webHidden/>
          </w:rPr>
          <w:fldChar w:fldCharType="end"/>
        </w:r>
      </w:hyperlink>
    </w:p>
    <w:p w14:paraId="7B1438A5" w14:textId="29ED1243" w:rsidR="00307447" w:rsidRDefault="00307447">
      <w:pPr>
        <w:pStyle w:val="TOC3"/>
        <w:tabs>
          <w:tab w:val="right" w:leader="dot" w:pos="9350"/>
        </w:tabs>
        <w:rPr>
          <w:rFonts w:eastAsiaTheme="minorEastAsia"/>
          <w:noProof/>
          <w:sz w:val="24"/>
          <w:szCs w:val="24"/>
        </w:rPr>
      </w:pPr>
      <w:hyperlink w:anchor="_Toc132321473" w:history="1">
        <w:r w:rsidRPr="00E12FAE">
          <w:rPr>
            <w:rStyle w:val="Hyperlink"/>
            <w:noProof/>
          </w:rPr>
          <w:t>Right of Investigator to Withdraw Participants</w:t>
        </w:r>
        <w:r>
          <w:rPr>
            <w:noProof/>
            <w:webHidden/>
          </w:rPr>
          <w:tab/>
        </w:r>
        <w:r>
          <w:rPr>
            <w:noProof/>
            <w:webHidden/>
          </w:rPr>
          <w:fldChar w:fldCharType="begin"/>
        </w:r>
        <w:r>
          <w:rPr>
            <w:noProof/>
            <w:webHidden/>
          </w:rPr>
          <w:instrText xml:space="preserve"> PAGEREF _Toc132321473 \h </w:instrText>
        </w:r>
        <w:r>
          <w:rPr>
            <w:noProof/>
            <w:webHidden/>
          </w:rPr>
        </w:r>
        <w:r>
          <w:rPr>
            <w:noProof/>
            <w:webHidden/>
          </w:rPr>
          <w:fldChar w:fldCharType="separate"/>
        </w:r>
        <w:r>
          <w:rPr>
            <w:noProof/>
            <w:webHidden/>
          </w:rPr>
          <w:t>3</w:t>
        </w:r>
        <w:r>
          <w:rPr>
            <w:noProof/>
            <w:webHidden/>
          </w:rPr>
          <w:fldChar w:fldCharType="end"/>
        </w:r>
      </w:hyperlink>
    </w:p>
    <w:p w14:paraId="51CDFD76" w14:textId="295BC3EB" w:rsidR="00307447" w:rsidRDefault="00307447">
      <w:pPr>
        <w:pStyle w:val="TOC3"/>
        <w:tabs>
          <w:tab w:val="right" w:leader="dot" w:pos="9350"/>
        </w:tabs>
        <w:rPr>
          <w:rFonts w:eastAsiaTheme="minorEastAsia"/>
          <w:noProof/>
          <w:sz w:val="24"/>
          <w:szCs w:val="24"/>
        </w:rPr>
      </w:pPr>
      <w:hyperlink w:anchor="_Toc132321474" w:history="1">
        <w:r w:rsidRPr="00E12FAE">
          <w:rPr>
            <w:rStyle w:val="Hyperlink"/>
            <w:noProof/>
          </w:rPr>
          <w:t>New Information</w:t>
        </w:r>
        <w:r>
          <w:rPr>
            <w:noProof/>
            <w:webHidden/>
          </w:rPr>
          <w:tab/>
        </w:r>
        <w:r>
          <w:rPr>
            <w:noProof/>
            <w:webHidden/>
          </w:rPr>
          <w:fldChar w:fldCharType="begin"/>
        </w:r>
        <w:r>
          <w:rPr>
            <w:noProof/>
            <w:webHidden/>
          </w:rPr>
          <w:instrText xml:space="preserve"> PAGEREF _Toc132321474 \h </w:instrText>
        </w:r>
        <w:r>
          <w:rPr>
            <w:noProof/>
            <w:webHidden/>
          </w:rPr>
        </w:r>
        <w:r>
          <w:rPr>
            <w:noProof/>
            <w:webHidden/>
          </w:rPr>
          <w:fldChar w:fldCharType="separate"/>
        </w:r>
        <w:r>
          <w:rPr>
            <w:noProof/>
            <w:webHidden/>
          </w:rPr>
          <w:t>3</w:t>
        </w:r>
        <w:r>
          <w:rPr>
            <w:noProof/>
            <w:webHidden/>
          </w:rPr>
          <w:fldChar w:fldCharType="end"/>
        </w:r>
      </w:hyperlink>
    </w:p>
    <w:p w14:paraId="66818AE1" w14:textId="68F4B2E5" w:rsidR="00307447" w:rsidRDefault="00307447">
      <w:pPr>
        <w:pStyle w:val="TOC3"/>
        <w:tabs>
          <w:tab w:val="right" w:leader="dot" w:pos="9350"/>
        </w:tabs>
        <w:rPr>
          <w:rFonts w:eastAsiaTheme="minorEastAsia"/>
          <w:noProof/>
          <w:sz w:val="24"/>
          <w:szCs w:val="24"/>
        </w:rPr>
      </w:pPr>
      <w:hyperlink w:anchor="_Toc132321475" w:history="1">
        <w:r w:rsidRPr="00E12FAE">
          <w:rPr>
            <w:rStyle w:val="Hyperlink"/>
            <w:noProof/>
          </w:rPr>
          <w:t>Number of Participants</w:t>
        </w:r>
        <w:r>
          <w:rPr>
            <w:noProof/>
            <w:webHidden/>
          </w:rPr>
          <w:tab/>
        </w:r>
        <w:r>
          <w:rPr>
            <w:noProof/>
            <w:webHidden/>
          </w:rPr>
          <w:fldChar w:fldCharType="begin"/>
        </w:r>
        <w:r>
          <w:rPr>
            <w:noProof/>
            <w:webHidden/>
          </w:rPr>
          <w:instrText xml:space="preserve"> PAGEREF _Toc132321475 \h </w:instrText>
        </w:r>
        <w:r>
          <w:rPr>
            <w:noProof/>
            <w:webHidden/>
          </w:rPr>
        </w:r>
        <w:r>
          <w:rPr>
            <w:noProof/>
            <w:webHidden/>
          </w:rPr>
          <w:fldChar w:fldCharType="separate"/>
        </w:r>
        <w:r>
          <w:rPr>
            <w:noProof/>
            <w:webHidden/>
          </w:rPr>
          <w:t>4</w:t>
        </w:r>
        <w:r>
          <w:rPr>
            <w:noProof/>
            <w:webHidden/>
          </w:rPr>
          <w:fldChar w:fldCharType="end"/>
        </w:r>
      </w:hyperlink>
    </w:p>
    <w:p w14:paraId="12B9D2FA" w14:textId="4E374F54" w:rsidR="00307447" w:rsidRDefault="00307447">
      <w:pPr>
        <w:pStyle w:val="TOC2"/>
        <w:tabs>
          <w:tab w:val="right" w:leader="dot" w:pos="9350"/>
        </w:tabs>
        <w:rPr>
          <w:rFonts w:eastAsiaTheme="minorEastAsia"/>
          <w:noProof/>
          <w:sz w:val="24"/>
          <w:szCs w:val="24"/>
        </w:rPr>
      </w:pPr>
      <w:hyperlink w:anchor="_Toc132321476" w:history="1">
        <w:r w:rsidRPr="00E12FAE">
          <w:rPr>
            <w:rStyle w:val="Hyperlink"/>
            <w:noProof/>
          </w:rPr>
          <w:t>Reproductive Risks</w:t>
        </w:r>
        <w:r>
          <w:rPr>
            <w:noProof/>
            <w:webHidden/>
          </w:rPr>
          <w:tab/>
        </w:r>
        <w:r>
          <w:rPr>
            <w:noProof/>
            <w:webHidden/>
          </w:rPr>
          <w:fldChar w:fldCharType="begin"/>
        </w:r>
        <w:r>
          <w:rPr>
            <w:noProof/>
            <w:webHidden/>
          </w:rPr>
          <w:instrText xml:space="preserve"> PAGEREF _Toc132321476 \h </w:instrText>
        </w:r>
        <w:r>
          <w:rPr>
            <w:noProof/>
            <w:webHidden/>
          </w:rPr>
        </w:r>
        <w:r>
          <w:rPr>
            <w:noProof/>
            <w:webHidden/>
          </w:rPr>
          <w:fldChar w:fldCharType="separate"/>
        </w:r>
        <w:r>
          <w:rPr>
            <w:noProof/>
            <w:webHidden/>
          </w:rPr>
          <w:t>4</w:t>
        </w:r>
        <w:r>
          <w:rPr>
            <w:noProof/>
            <w:webHidden/>
          </w:rPr>
          <w:fldChar w:fldCharType="end"/>
        </w:r>
      </w:hyperlink>
    </w:p>
    <w:p w14:paraId="7DDF703F" w14:textId="715D350D" w:rsidR="00307447" w:rsidRDefault="00307447">
      <w:pPr>
        <w:pStyle w:val="TOC2"/>
        <w:tabs>
          <w:tab w:val="right" w:leader="dot" w:pos="9350"/>
        </w:tabs>
        <w:rPr>
          <w:rFonts w:eastAsiaTheme="minorEastAsia"/>
          <w:noProof/>
          <w:sz w:val="24"/>
          <w:szCs w:val="24"/>
        </w:rPr>
      </w:pPr>
      <w:hyperlink w:anchor="_Toc132321477" w:history="1">
        <w:r w:rsidRPr="00E12FAE">
          <w:rPr>
            <w:rStyle w:val="Hyperlink"/>
            <w:noProof/>
          </w:rPr>
          <w:t>Optional Element(s)</w:t>
        </w:r>
        <w:r>
          <w:rPr>
            <w:noProof/>
            <w:webHidden/>
          </w:rPr>
          <w:tab/>
        </w:r>
        <w:r>
          <w:rPr>
            <w:noProof/>
            <w:webHidden/>
          </w:rPr>
          <w:fldChar w:fldCharType="begin"/>
        </w:r>
        <w:r>
          <w:rPr>
            <w:noProof/>
            <w:webHidden/>
          </w:rPr>
          <w:instrText xml:space="preserve"> PAGEREF _Toc132321477 \h </w:instrText>
        </w:r>
        <w:r>
          <w:rPr>
            <w:noProof/>
            <w:webHidden/>
          </w:rPr>
        </w:r>
        <w:r>
          <w:rPr>
            <w:noProof/>
            <w:webHidden/>
          </w:rPr>
          <w:fldChar w:fldCharType="separate"/>
        </w:r>
        <w:r>
          <w:rPr>
            <w:noProof/>
            <w:webHidden/>
          </w:rPr>
          <w:t>4</w:t>
        </w:r>
        <w:r>
          <w:rPr>
            <w:noProof/>
            <w:webHidden/>
          </w:rPr>
          <w:fldChar w:fldCharType="end"/>
        </w:r>
      </w:hyperlink>
    </w:p>
    <w:p w14:paraId="7FE22043" w14:textId="74C1676F" w:rsidR="00307447" w:rsidRDefault="00307447">
      <w:pPr>
        <w:pStyle w:val="TOC2"/>
        <w:tabs>
          <w:tab w:val="right" w:leader="dot" w:pos="9350"/>
        </w:tabs>
        <w:rPr>
          <w:rFonts w:eastAsiaTheme="minorEastAsia"/>
          <w:noProof/>
          <w:sz w:val="24"/>
          <w:szCs w:val="24"/>
        </w:rPr>
      </w:pPr>
      <w:hyperlink w:anchor="_Toc132321478" w:history="1">
        <w:r w:rsidRPr="00E12FAE">
          <w:rPr>
            <w:rStyle w:val="Hyperlink"/>
            <w:noProof/>
          </w:rPr>
          <w:t>Legally Authorized Representative Signature Block</w:t>
        </w:r>
        <w:r>
          <w:rPr>
            <w:noProof/>
            <w:webHidden/>
          </w:rPr>
          <w:tab/>
        </w:r>
        <w:r>
          <w:rPr>
            <w:noProof/>
            <w:webHidden/>
          </w:rPr>
          <w:fldChar w:fldCharType="begin"/>
        </w:r>
        <w:r>
          <w:rPr>
            <w:noProof/>
            <w:webHidden/>
          </w:rPr>
          <w:instrText xml:space="preserve"> PAGEREF _Toc132321478 \h </w:instrText>
        </w:r>
        <w:r>
          <w:rPr>
            <w:noProof/>
            <w:webHidden/>
          </w:rPr>
        </w:r>
        <w:r>
          <w:rPr>
            <w:noProof/>
            <w:webHidden/>
          </w:rPr>
          <w:fldChar w:fldCharType="separate"/>
        </w:r>
        <w:r>
          <w:rPr>
            <w:noProof/>
            <w:webHidden/>
          </w:rPr>
          <w:t>5</w:t>
        </w:r>
        <w:r>
          <w:rPr>
            <w:noProof/>
            <w:webHidden/>
          </w:rPr>
          <w:fldChar w:fldCharType="end"/>
        </w:r>
      </w:hyperlink>
    </w:p>
    <w:p w14:paraId="3865A4DD" w14:textId="20FCA274" w:rsidR="00782D1D" w:rsidRDefault="00307447" w:rsidP="00782D1D">
      <w:pPr>
        <w:spacing w:after="0" w:line="240" w:lineRule="auto"/>
        <w:rPr>
          <w:rFonts w:eastAsia="Times New Roman" w:cstheme="minorHAnsi"/>
          <w:b/>
          <w:lang w:val="en-CA"/>
        </w:rPr>
      </w:pPr>
      <w:r>
        <w:rPr>
          <w:rFonts w:eastAsia="Times New Roman" w:cstheme="minorHAnsi"/>
          <w:b/>
          <w:lang w:val="en-CA"/>
        </w:rPr>
        <w:fldChar w:fldCharType="end"/>
      </w:r>
    </w:p>
    <w:p w14:paraId="70D54234" w14:textId="48AA6E2D" w:rsidR="00686DB0" w:rsidRPr="00782D1D" w:rsidRDefault="00686DB0" w:rsidP="00486945">
      <w:pPr>
        <w:pStyle w:val="Heading2"/>
        <w:rPr>
          <w:lang w:val="en-CA"/>
        </w:rPr>
      </w:pPr>
      <w:bookmarkStart w:id="0" w:name="_Toc132321464"/>
      <w:r w:rsidRPr="00782D1D">
        <w:rPr>
          <w:lang w:val="en-CA"/>
        </w:rPr>
        <w:t>Focus Groups</w:t>
      </w:r>
      <w:bookmarkEnd w:id="0"/>
    </w:p>
    <w:p w14:paraId="4DB1A9A3" w14:textId="5D3C47E1" w:rsidR="00686DB0" w:rsidRPr="00782D1D" w:rsidRDefault="00686DB0" w:rsidP="00782D1D">
      <w:pPr>
        <w:spacing w:after="0" w:line="240" w:lineRule="auto"/>
        <w:rPr>
          <w:rFonts w:eastAsia="Times New Roman" w:cstheme="minorHAnsi"/>
          <w:b/>
          <w:bCs/>
          <w:color w:val="FF0000"/>
          <w:lang w:val="en-CA"/>
        </w:rPr>
      </w:pPr>
      <w:r w:rsidRPr="00782D1D">
        <w:rPr>
          <w:rFonts w:eastAsia="Times New Roman" w:cstheme="minorHAnsi"/>
          <w:b/>
          <w:bCs/>
          <w:color w:val="FF0000"/>
          <w:lang w:val="en-CA"/>
        </w:rPr>
        <w:t>In the section titled “</w:t>
      </w:r>
      <w:r w:rsidRPr="00782D1D">
        <w:rPr>
          <w:rFonts w:cstheme="minorHAnsi"/>
          <w:b/>
          <w:bCs/>
          <w:color w:val="FF0000"/>
        </w:rPr>
        <w:t xml:space="preserve">How will the researchers protect my </w:t>
      </w:r>
      <w:r w:rsidR="00782D1D" w:rsidRPr="00782D1D">
        <w:rPr>
          <w:rFonts w:cstheme="minorHAnsi"/>
          <w:b/>
          <w:bCs/>
          <w:color w:val="FF0000"/>
        </w:rPr>
        <w:t>information?</w:t>
      </w:r>
      <w:r w:rsidR="00782D1D">
        <w:rPr>
          <w:rFonts w:eastAsia="Times New Roman" w:cstheme="minorHAnsi"/>
          <w:b/>
          <w:bCs/>
          <w:color w:val="FF0000"/>
          <w:lang w:val="en-CA"/>
        </w:rPr>
        <w:t>”</w:t>
      </w:r>
      <w:r w:rsidRPr="00782D1D">
        <w:rPr>
          <w:rFonts w:eastAsia="Times New Roman" w:cstheme="minorHAnsi"/>
          <w:b/>
          <w:bCs/>
          <w:color w:val="FF0000"/>
          <w:lang w:val="en-CA"/>
        </w:rPr>
        <w:t xml:space="preserve"> add the following:</w:t>
      </w:r>
    </w:p>
    <w:p w14:paraId="33C5AE61" w14:textId="77777777" w:rsidR="00686DB0" w:rsidRPr="00782D1D" w:rsidRDefault="00686DB0" w:rsidP="00782D1D">
      <w:pPr>
        <w:spacing w:after="0" w:line="240" w:lineRule="auto"/>
        <w:rPr>
          <w:rFonts w:eastAsia="Times New Roman" w:cstheme="minorHAnsi"/>
          <w:lang w:val="en-CA"/>
        </w:rPr>
      </w:pPr>
      <w:r w:rsidRPr="00782D1D">
        <w:rPr>
          <w:rFonts w:eastAsia="Times New Roman" w:cstheme="minorHAnsi"/>
          <w:lang w:val="en-CA"/>
        </w:rPr>
        <w:t xml:space="preserve">“Although we ask everyone in the group to respect the privacy and confidentiality of participants, and to keep the discussion in the group confidential, we cannot guarantee this. </w:t>
      </w:r>
      <w:r w:rsidRPr="00782D1D">
        <w:rPr>
          <w:rFonts w:cstheme="minorHAnsi"/>
          <w:color w:val="222222"/>
          <w:shd w:val="clear" w:color="auto" w:fill="FFFFFF"/>
        </w:rPr>
        <w:t>Please keep this in mind when choosing what to share in the group setting</w:t>
      </w:r>
      <w:r w:rsidRPr="00782D1D">
        <w:rPr>
          <w:rFonts w:eastAsia="Times New Roman" w:cstheme="minorHAnsi"/>
          <w:lang w:val="en-CA"/>
        </w:rPr>
        <w:t>.”</w:t>
      </w:r>
    </w:p>
    <w:p w14:paraId="5C114E51" w14:textId="77777777" w:rsidR="00486945" w:rsidRDefault="00486945" w:rsidP="00782D1D">
      <w:pPr>
        <w:spacing w:after="0" w:line="240" w:lineRule="auto"/>
        <w:rPr>
          <w:rFonts w:cstheme="minorHAnsi"/>
          <w:b/>
          <w:bCs/>
        </w:rPr>
      </w:pPr>
    </w:p>
    <w:p w14:paraId="6A698EEF" w14:textId="4E512820" w:rsidR="00486945" w:rsidRDefault="00486945" w:rsidP="00486945">
      <w:pPr>
        <w:pStyle w:val="Heading2"/>
      </w:pPr>
      <w:bookmarkStart w:id="1" w:name="_Toc132321465"/>
      <w:r>
        <w:t>ClinicalTrials.gov</w:t>
      </w:r>
      <w:bookmarkEnd w:id="1"/>
    </w:p>
    <w:p w14:paraId="253C3E29" w14:textId="1EF6500C" w:rsidR="00686DB0" w:rsidRPr="00782D1D" w:rsidRDefault="00686DB0" w:rsidP="00782D1D">
      <w:pPr>
        <w:spacing w:after="0" w:line="240" w:lineRule="auto"/>
        <w:rPr>
          <w:rFonts w:cstheme="minorHAnsi"/>
          <w:b/>
          <w:bCs/>
        </w:rPr>
      </w:pPr>
      <w:r w:rsidRPr="00782D1D">
        <w:rPr>
          <w:rFonts w:cstheme="minorHAnsi"/>
          <w:b/>
          <w:bCs/>
        </w:rPr>
        <w:t>If the study is a clinical trial that will register and report results on ClinicalTrials.gov:</w:t>
      </w:r>
    </w:p>
    <w:p w14:paraId="13297CA5" w14:textId="77777777" w:rsidR="00686DB0" w:rsidRPr="00782D1D" w:rsidRDefault="00686DB0" w:rsidP="00782D1D">
      <w:pPr>
        <w:pStyle w:val="BodyText"/>
        <w:spacing w:after="0"/>
        <w:rPr>
          <w:rStyle w:val="Instructions"/>
          <w:rFonts w:asciiTheme="minorHAnsi" w:hAnsiTheme="minorHAnsi" w:cstheme="minorHAnsi"/>
          <w:b w:val="0"/>
          <w:bCs/>
          <w:i w:val="0"/>
          <w:iCs w:val="0"/>
          <w:color w:val="000000" w:themeColor="text1"/>
          <w:sz w:val="22"/>
          <w:szCs w:val="22"/>
        </w:rPr>
      </w:pPr>
      <w:r w:rsidRPr="00782D1D">
        <w:rPr>
          <w:rStyle w:val="Instructions"/>
          <w:rFonts w:asciiTheme="minorHAnsi" w:hAnsiTheme="minorHAnsi" w:cstheme="minorHAnsi"/>
          <w:b w:val="0"/>
          <w:bCs/>
          <w:i w:val="0"/>
          <w:iCs w:val="0"/>
          <w:color w:val="000000" w:themeColor="text1"/>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3A069B5D" w14:textId="77777777" w:rsidR="00486945" w:rsidRDefault="00486945" w:rsidP="00782D1D">
      <w:pPr>
        <w:spacing w:after="0" w:line="240" w:lineRule="auto"/>
        <w:rPr>
          <w:rFonts w:cstheme="minorHAnsi"/>
          <w:b/>
          <w:bCs/>
        </w:rPr>
      </w:pPr>
    </w:p>
    <w:p w14:paraId="7F15C92B" w14:textId="7BF87E72" w:rsidR="00486945" w:rsidRDefault="00486945" w:rsidP="00486945">
      <w:pPr>
        <w:pStyle w:val="Heading2"/>
      </w:pPr>
      <w:bookmarkStart w:id="2" w:name="_Toc132321466"/>
      <w:r>
        <w:t>Certificate of Confidentiality</w:t>
      </w:r>
      <w:bookmarkEnd w:id="2"/>
    </w:p>
    <w:p w14:paraId="36FBE44B" w14:textId="2A8302F9" w:rsidR="00686DB0" w:rsidRPr="00782D1D" w:rsidRDefault="00686DB0" w:rsidP="00782D1D">
      <w:pPr>
        <w:spacing w:after="0" w:line="240" w:lineRule="auto"/>
        <w:rPr>
          <w:rFonts w:cstheme="minorHAnsi"/>
          <w:b/>
          <w:bCs/>
        </w:rPr>
      </w:pPr>
      <w:r w:rsidRPr="00782D1D">
        <w:rPr>
          <w:rFonts w:cstheme="minorHAnsi"/>
          <w:b/>
          <w:bCs/>
        </w:rPr>
        <w:t>If the study either has NIH funding or will apply for a Certificate of Confidentiality (without NIH funding):</w:t>
      </w:r>
    </w:p>
    <w:p w14:paraId="7871DD5F" w14:textId="77777777" w:rsidR="00686DB0" w:rsidRPr="00782D1D" w:rsidRDefault="00686DB0" w:rsidP="00782D1D">
      <w:pPr>
        <w:spacing w:after="0" w:line="240" w:lineRule="auto"/>
        <w:rPr>
          <w:rFonts w:eastAsia="Times New Roman" w:cstheme="minorHAnsi"/>
          <w:b/>
          <w:bCs/>
          <w:color w:val="FF0000"/>
          <w:lang w:val="en-CA"/>
        </w:rPr>
      </w:pPr>
      <w:r w:rsidRPr="00782D1D">
        <w:rPr>
          <w:rFonts w:eastAsia="Times New Roman" w:cstheme="minorHAnsi"/>
          <w:b/>
          <w:bCs/>
          <w:color w:val="FF0000"/>
          <w:lang w:val="en-CA"/>
        </w:rPr>
        <w:t>In the section titled “</w:t>
      </w:r>
      <w:r w:rsidRPr="00782D1D">
        <w:rPr>
          <w:rFonts w:cstheme="minorHAnsi"/>
          <w:b/>
          <w:bCs/>
          <w:color w:val="FF0000"/>
        </w:rPr>
        <w:t xml:space="preserve">How will the researchers protect my </w:t>
      </w:r>
      <w:proofErr w:type="gramStart"/>
      <w:r w:rsidRPr="00782D1D">
        <w:rPr>
          <w:rFonts w:cstheme="minorHAnsi"/>
          <w:b/>
          <w:bCs/>
          <w:color w:val="FF0000"/>
        </w:rPr>
        <w:t>information?</w:t>
      </w:r>
      <w:r w:rsidRPr="00782D1D">
        <w:rPr>
          <w:rFonts w:eastAsia="Times New Roman" w:cstheme="minorHAnsi"/>
          <w:b/>
          <w:bCs/>
          <w:color w:val="FF0000"/>
          <w:lang w:val="en-CA"/>
        </w:rPr>
        <w:t>“</w:t>
      </w:r>
      <w:proofErr w:type="gramEnd"/>
      <w:r w:rsidRPr="00782D1D">
        <w:rPr>
          <w:rFonts w:eastAsia="Times New Roman" w:cstheme="minorHAnsi"/>
          <w:b/>
          <w:bCs/>
          <w:color w:val="FF0000"/>
          <w:lang w:val="en-CA"/>
        </w:rPr>
        <w:t>, add the following:</w:t>
      </w:r>
    </w:p>
    <w:p w14:paraId="43467455" w14:textId="77777777" w:rsidR="00686DB0" w:rsidRPr="00782D1D" w:rsidRDefault="00686DB0" w:rsidP="00782D1D">
      <w:pPr>
        <w:spacing w:after="0" w:line="240" w:lineRule="auto"/>
        <w:rPr>
          <w:rFonts w:cstheme="minorHAnsi"/>
          <w:b/>
          <w:bCs/>
          <w:u w:val="single"/>
        </w:rPr>
      </w:pPr>
      <w:r w:rsidRPr="00782D1D">
        <w:rPr>
          <w:rFonts w:cstheme="minorHAnsi"/>
          <w:b/>
          <w:bCs/>
          <w:u w:val="single"/>
        </w:rPr>
        <w:t>Certificate of Confidentiality:</w:t>
      </w:r>
    </w:p>
    <w:p w14:paraId="00E9AD3C" w14:textId="77777777" w:rsidR="00686DB0" w:rsidRPr="00782D1D" w:rsidRDefault="00686DB0" w:rsidP="00782D1D">
      <w:pPr>
        <w:spacing w:after="0" w:line="240" w:lineRule="auto"/>
        <w:rPr>
          <w:rFonts w:cstheme="minorHAnsi"/>
          <w:b/>
          <w:bCs/>
        </w:rPr>
      </w:pPr>
      <w:r w:rsidRPr="00782D1D">
        <w:rPr>
          <w:rFonts w:cstheme="minorHAnsi"/>
        </w:rPr>
        <w:t xml:space="preserve">This research is covered by a Certificate of Confidentiality from the National Institutes of Health. This means that the researchers cannot release or use information, documents, or samples that may identify </w:t>
      </w:r>
      <w:r w:rsidRPr="00782D1D">
        <w:rPr>
          <w:rFonts w:cstheme="minorHAnsi"/>
        </w:rPr>
        <w:lastRenderedPageBreak/>
        <w:t>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782D1D">
        <w:rPr>
          <w:rFonts w:cstheme="minorHAnsi"/>
        </w:rPr>
        <w:br/>
        <w:t> </w:t>
      </w:r>
      <w:r w:rsidRPr="00782D1D">
        <w:rPr>
          <w:rFonts w:cstheme="minorHAnsi"/>
        </w:rPr>
        <w:br/>
        <w:t xml:space="preserve">Identifiable information that could still be disclosed beyond the research team: The Certificate does not stop reporting that federal, </w:t>
      </w:r>
      <w:proofErr w:type="gramStart"/>
      <w:r w:rsidRPr="00782D1D">
        <w:rPr>
          <w:rFonts w:cstheme="minorHAnsi"/>
        </w:rPr>
        <w:t>state</w:t>
      </w:r>
      <w:proofErr w:type="gramEnd"/>
      <w:r w:rsidRPr="00782D1D">
        <w:rPr>
          <w:rFonts w:cstheme="minorHAnsi"/>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r w:rsidRPr="00782D1D">
        <w:rPr>
          <w:rFonts w:cstheme="minorHAnsi"/>
        </w:rPr>
        <w:br/>
        <w:t> </w:t>
      </w:r>
      <w:r w:rsidRPr="00782D1D">
        <w:rPr>
          <w:rFonts w:cstheme="minorHAnsi"/>
        </w:rPr>
        <w:b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1FA78DCC" w14:textId="079979F7" w:rsidR="00686DB0" w:rsidRDefault="00686DB0" w:rsidP="00782D1D">
      <w:pPr>
        <w:spacing w:after="0" w:line="240" w:lineRule="auto"/>
        <w:rPr>
          <w:rFonts w:cstheme="minorHAnsi"/>
          <w:b/>
        </w:rPr>
      </w:pPr>
    </w:p>
    <w:p w14:paraId="6D0E9D4C" w14:textId="02364E19" w:rsidR="00486945" w:rsidRPr="00782D1D" w:rsidRDefault="00486945" w:rsidP="00486945">
      <w:pPr>
        <w:pStyle w:val="Heading2"/>
        <w:rPr>
          <w:rFonts w:asciiTheme="minorHAnsi" w:hAnsiTheme="minorHAnsi"/>
          <w:sz w:val="22"/>
          <w:szCs w:val="22"/>
        </w:rPr>
      </w:pPr>
      <w:bookmarkStart w:id="3" w:name="_Toc132321467"/>
      <w:r>
        <w:t>Prisoners</w:t>
      </w:r>
      <w:bookmarkEnd w:id="3"/>
    </w:p>
    <w:p w14:paraId="79F78B05" w14:textId="77777777" w:rsidR="00686DB0" w:rsidRPr="00782D1D" w:rsidRDefault="00686DB0" w:rsidP="00782D1D">
      <w:pPr>
        <w:spacing w:after="0" w:line="240" w:lineRule="auto"/>
        <w:rPr>
          <w:rFonts w:cstheme="minorHAnsi"/>
          <w:b/>
          <w:bCs/>
        </w:rPr>
      </w:pPr>
      <w:r w:rsidRPr="00782D1D">
        <w:rPr>
          <w:rFonts w:cstheme="minorHAnsi"/>
          <w:b/>
          <w:bCs/>
        </w:rPr>
        <w:t>If the study will enroll prisoners:</w:t>
      </w:r>
    </w:p>
    <w:p w14:paraId="289D4833" w14:textId="77777777" w:rsidR="00686DB0" w:rsidRPr="00782D1D" w:rsidRDefault="00686DB0" w:rsidP="00782D1D">
      <w:pPr>
        <w:spacing w:after="0" w:line="240" w:lineRule="auto"/>
        <w:rPr>
          <w:rFonts w:cstheme="minorHAnsi"/>
          <w:b/>
          <w:bCs/>
          <w:i/>
          <w:iCs/>
          <w:color w:val="FF0000"/>
        </w:rPr>
      </w:pPr>
      <w:r w:rsidRPr="00782D1D">
        <w:rPr>
          <w:rFonts w:cstheme="minorHAnsi"/>
          <w:b/>
          <w:bCs/>
          <w:color w:val="FF0000"/>
        </w:rPr>
        <w:t>In the section titled “Will being in this study help me in any way?” include the following:</w:t>
      </w:r>
    </w:p>
    <w:p w14:paraId="34E794AF" w14:textId="77777777" w:rsidR="00686DB0" w:rsidRPr="00782D1D" w:rsidRDefault="00686DB0" w:rsidP="00782D1D">
      <w:pPr>
        <w:spacing w:after="0" w:line="240" w:lineRule="auto"/>
        <w:rPr>
          <w:rFonts w:cstheme="minorHAnsi"/>
        </w:rPr>
      </w:pPr>
      <w:r w:rsidRPr="00782D1D">
        <w:rPr>
          <w:rFonts w:cstheme="minorHAnsi"/>
        </w:rPr>
        <w:t>Taking part in this research study will not improve your housing or correctional program assignments. Your taking part in this research study will not improve your chance of parole or release.</w:t>
      </w:r>
    </w:p>
    <w:p w14:paraId="370ED707" w14:textId="77777777" w:rsidR="00486945" w:rsidRDefault="00486945" w:rsidP="00782D1D">
      <w:pPr>
        <w:adjustRightInd w:val="0"/>
        <w:spacing w:after="0" w:line="240" w:lineRule="auto"/>
        <w:rPr>
          <w:rFonts w:cstheme="minorHAnsi"/>
          <w:b/>
        </w:rPr>
      </w:pPr>
    </w:p>
    <w:p w14:paraId="13CB4B06" w14:textId="4FAA2675" w:rsidR="00486945" w:rsidRDefault="00486945" w:rsidP="00486945">
      <w:pPr>
        <w:pStyle w:val="Heading2"/>
      </w:pPr>
      <w:bookmarkStart w:id="4" w:name="_Toc132321468"/>
      <w:r>
        <w:t>Incomplete Disclosure/Deception</w:t>
      </w:r>
      <w:bookmarkEnd w:id="4"/>
    </w:p>
    <w:p w14:paraId="55CCFB95" w14:textId="735C166B" w:rsidR="00686DB0" w:rsidRPr="00486945" w:rsidRDefault="00686DB0" w:rsidP="00782D1D">
      <w:pPr>
        <w:adjustRightInd w:val="0"/>
        <w:spacing w:after="0" w:line="240" w:lineRule="auto"/>
        <w:rPr>
          <w:rFonts w:cstheme="minorHAnsi"/>
          <w:b/>
        </w:rPr>
      </w:pPr>
      <w:r w:rsidRPr="00782D1D">
        <w:rPr>
          <w:rFonts w:cstheme="minorHAnsi"/>
          <w:b/>
        </w:rPr>
        <w:t>If the study will use incomplete disclosure and/or deception as research techniques:</w:t>
      </w:r>
    </w:p>
    <w:p w14:paraId="33DC685C" w14:textId="74112B39" w:rsidR="00686DB0" w:rsidRPr="00782D1D" w:rsidRDefault="00686DB0" w:rsidP="00782D1D">
      <w:pPr>
        <w:spacing w:after="0" w:line="240" w:lineRule="auto"/>
        <w:rPr>
          <w:rFonts w:cstheme="minorHAnsi"/>
        </w:rPr>
      </w:pPr>
      <w:r w:rsidRPr="00782D1D">
        <w:rPr>
          <w:rFonts w:cstheme="minorHAnsi"/>
          <w:b/>
          <w:bCs/>
          <w:color w:val="FF0000"/>
        </w:rPr>
        <w:t xml:space="preserve">If you intend to withhold information about the real purpose of the study or purposely give participants false information about some aspect of the research (i.e., incomplete disclosure or deception), include one of the following statements in the “Key Information” section of the consent.  There are occasionally situations where the potential harms to participants from debriefing may outweigh the benefits of disclosure – those situations will be rare; if you plan not to debrief participants regarding the use of deception/incomplete disclosure, you must explain in the protocol document why you think the harms of debriefing could outweigh the benefits.  For further guidance on the use of deception and incomplete disclosure in research, see the NU IRB’s guidance document at: </w:t>
      </w:r>
    </w:p>
    <w:p w14:paraId="299C541C" w14:textId="77777777" w:rsidR="00686DB0" w:rsidRPr="00782D1D" w:rsidRDefault="00686DB0" w:rsidP="00782D1D">
      <w:pPr>
        <w:adjustRightInd w:val="0"/>
        <w:spacing w:after="0" w:line="240" w:lineRule="auto"/>
        <w:rPr>
          <w:rFonts w:cstheme="minorHAnsi"/>
          <w:color w:val="FF0000"/>
        </w:rPr>
      </w:pPr>
    </w:p>
    <w:p w14:paraId="6D5382F9" w14:textId="77777777" w:rsidR="00686DB0" w:rsidRPr="00782D1D" w:rsidRDefault="00686DB0" w:rsidP="00782D1D">
      <w:pPr>
        <w:spacing w:after="0" w:line="240" w:lineRule="auto"/>
        <w:rPr>
          <w:rFonts w:cstheme="minorHAnsi"/>
        </w:rPr>
      </w:pPr>
      <w:r w:rsidRPr="00782D1D">
        <w:rPr>
          <w:rFonts w:cstheme="minorHAnsi"/>
          <w:color w:val="000000"/>
        </w:rPr>
        <w:t xml:space="preserve">For scientific reasons, this consent form does not include complete information about </w:t>
      </w:r>
      <w:proofErr w:type="gramStart"/>
      <w:r w:rsidRPr="00782D1D">
        <w:rPr>
          <w:rFonts w:cstheme="minorHAnsi"/>
          <w:color w:val="000000"/>
        </w:rPr>
        <w:t>the  research</w:t>
      </w:r>
      <w:proofErr w:type="gramEnd"/>
      <w:r w:rsidRPr="00782D1D">
        <w:rPr>
          <w:rFonts w:cstheme="minorHAnsi"/>
          <w:color w:val="000000"/>
        </w:rPr>
        <w:t xml:space="preserve"> questions or topics being tested. You will be fully debriefed following your participation in the research</w:t>
      </w:r>
      <w:r w:rsidRPr="00782D1D">
        <w:rPr>
          <w:rFonts w:eastAsia="Times New Roman" w:cstheme="minorHAnsi"/>
        </w:rPr>
        <w:t>, and you will have the right to withdraw your consent at that time. If you withdraw your consent, your personal information will be deleted.</w:t>
      </w:r>
      <w:r w:rsidRPr="00782D1D">
        <w:rPr>
          <w:rFonts w:cstheme="minorHAnsi"/>
          <w:color w:val="000000"/>
        </w:rPr>
        <w:t xml:space="preserve"> </w:t>
      </w:r>
    </w:p>
    <w:p w14:paraId="37D46B44" w14:textId="77777777" w:rsidR="00686DB0" w:rsidRPr="00782D1D" w:rsidRDefault="00686DB0" w:rsidP="00782D1D">
      <w:pPr>
        <w:pStyle w:val="ListParagraph"/>
        <w:adjustRightInd w:val="0"/>
        <w:spacing w:after="0"/>
        <w:rPr>
          <w:rFonts w:asciiTheme="minorHAnsi" w:hAnsiTheme="minorHAnsi" w:cstheme="minorHAnsi"/>
          <w:b/>
          <w:bCs/>
          <w:color w:val="FF0000"/>
          <w:sz w:val="22"/>
          <w:szCs w:val="22"/>
        </w:rPr>
      </w:pPr>
      <w:r w:rsidRPr="00782D1D">
        <w:rPr>
          <w:rFonts w:asciiTheme="minorHAnsi" w:hAnsiTheme="minorHAnsi" w:cstheme="minorHAnsi"/>
          <w:b/>
          <w:bCs/>
          <w:color w:val="FF0000"/>
          <w:sz w:val="22"/>
          <w:szCs w:val="22"/>
        </w:rPr>
        <w:t xml:space="preserve">OR </w:t>
      </w:r>
    </w:p>
    <w:p w14:paraId="6B23DD40" w14:textId="77777777" w:rsidR="00686DB0" w:rsidRPr="00782D1D" w:rsidRDefault="00686DB0" w:rsidP="00782D1D">
      <w:pPr>
        <w:spacing w:after="0" w:line="240" w:lineRule="auto"/>
        <w:rPr>
          <w:rFonts w:cstheme="minorHAnsi"/>
        </w:rPr>
      </w:pPr>
      <w:r w:rsidRPr="00782D1D">
        <w:rPr>
          <w:rFonts w:cstheme="minorHAnsi"/>
          <w:color w:val="000000"/>
        </w:rPr>
        <w:t>We cannot tell you every detail of this study ahead of time, but if you are willing to participate under these conditions, we will explain the procedure to you fully after your participation</w:t>
      </w:r>
      <w:r w:rsidRPr="00782D1D">
        <w:rPr>
          <w:rFonts w:eastAsia="Times New Roman" w:cstheme="minorHAnsi"/>
        </w:rPr>
        <w:t>, and you will have the right to withdraw your consent at that time. If you withdraw your consent, your personal information will be deleted</w:t>
      </w:r>
      <w:r w:rsidRPr="00782D1D">
        <w:rPr>
          <w:rFonts w:cstheme="minorHAnsi"/>
          <w:color w:val="000000"/>
        </w:rPr>
        <w:t xml:space="preserve">. </w:t>
      </w:r>
    </w:p>
    <w:p w14:paraId="685711FF" w14:textId="3C71D6FE" w:rsidR="00486945" w:rsidRDefault="00486945" w:rsidP="00486945">
      <w:pPr>
        <w:adjustRightInd w:val="0"/>
        <w:spacing w:after="0" w:line="240" w:lineRule="auto"/>
        <w:rPr>
          <w:rFonts w:cstheme="minorHAnsi"/>
          <w:b/>
          <w:color w:val="000000"/>
        </w:rPr>
      </w:pPr>
    </w:p>
    <w:p w14:paraId="3654CA94" w14:textId="21D5E959" w:rsidR="00486945" w:rsidRDefault="00486945" w:rsidP="00486945">
      <w:pPr>
        <w:pStyle w:val="Heading2"/>
      </w:pPr>
      <w:bookmarkStart w:id="5" w:name="_Toc132321469"/>
      <w:r>
        <w:t>Sexual Misconduct/Title IX</w:t>
      </w:r>
      <w:bookmarkEnd w:id="5"/>
    </w:p>
    <w:p w14:paraId="490BB417" w14:textId="556A0403" w:rsidR="00686DB0" w:rsidRPr="00782D1D" w:rsidRDefault="00686DB0" w:rsidP="00486945">
      <w:pPr>
        <w:adjustRightInd w:val="0"/>
        <w:spacing w:after="0" w:line="240" w:lineRule="auto"/>
        <w:rPr>
          <w:rFonts w:cstheme="minorHAnsi"/>
          <w:b/>
          <w:shd w:val="clear" w:color="auto" w:fill="FFFFFF"/>
        </w:rPr>
      </w:pPr>
      <w:r w:rsidRPr="00782D1D">
        <w:rPr>
          <w:rFonts w:cstheme="minorHAnsi"/>
          <w:b/>
          <w:shd w:val="clear" w:color="auto" w:fill="FFFFFF"/>
        </w:rPr>
        <w:t xml:space="preserve">If your study may lead to disclosure of information relating to sexual misconduct that involves at least one member of the NU community (including sexual harassment and violence): </w:t>
      </w:r>
    </w:p>
    <w:p w14:paraId="6108C1CD" w14:textId="48410B07" w:rsidR="00686DB0" w:rsidRDefault="00686DB0" w:rsidP="00782D1D">
      <w:pPr>
        <w:adjustRightInd w:val="0"/>
        <w:spacing w:after="0" w:line="240" w:lineRule="auto"/>
        <w:rPr>
          <w:rFonts w:cstheme="minorHAnsi"/>
        </w:rPr>
      </w:pPr>
      <w:r w:rsidRPr="00782D1D">
        <w:rPr>
          <w:rFonts w:cstheme="minorHAnsi"/>
          <w:shd w:val="clear" w:color="auto" w:fill="FFFFFF"/>
        </w:rPr>
        <w:t xml:space="preserve">I (or the Principal Investigator on this study) may be required by law to report to appropriate </w:t>
      </w:r>
      <w:r w:rsidR="00156222" w:rsidRPr="00782D1D">
        <w:rPr>
          <w:rFonts w:cstheme="minorHAnsi"/>
          <w:shd w:val="clear" w:color="auto" w:fill="FFFFFF"/>
        </w:rPr>
        <w:t>UIUC</w:t>
      </w:r>
      <w:r w:rsidRPr="00782D1D">
        <w:rPr>
          <w:rFonts w:cstheme="minorHAnsi"/>
          <w:shd w:val="clear" w:color="auto" w:fill="FFFFFF"/>
        </w:rPr>
        <w:t xml:space="preserve"> authorities any information you provide to me that indicates sexual misconduct, including </w:t>
      </w:r>
      <w:r w:rsidRPr="00782D1D">
        <w:rPr>
          <w:rFonts w:cstheme="minorHAnsi"/>
        </w:rPr>
        <w:t>sexual assault, sexual exploitation, dating violence, domestic violence, stalking, and sexual harassment.  Therefore, I cannot promise you complete confidentiality of any information you share with me about experiences of sexual misconduct.</w:t>
      </w:r>
    </w:p>
    <w:p w14:paraId="12A3F6D0" w14:textId="77777777" w:rsidR="00486945" w:rsidRDefault="00486945" w:rsidP="00782D1D">
      <w:pPr>
        <w:adjustRightInd w:val="0"/>
        <w:spacing w:after="0" w:line="240" w:lineRule="auto"/>
        <w:rPr>
          <w:rFonts w:cstheme="minorHAnsi"/>
        </w:rPr>
      </w:pPr>
    </w:p>
    <w:p w14:paraId="374170FE" w14:textId="23DAA3E2" w:rsidR="00486945" w:rsidRDefault="00486945" w:rsidP="00486945">
      <w:pPr>
        <w:pStyle w:val="Heading2"/>
      </w:pPr>
      <w:bookmarkStart w:id="6" w:name="_Toc132321470"/>
      <w:r>
        <w:t>Greater Than Minimal Risk Requirements</w:t>
      </w:r>
      <w:bookmarkEnd w:id="6"/>
    </w:p>
    <w:p w14:paraId="4179DF69" w14:textId="0057E95D" w:rsidR="00486945" w:rsidRDefault="00486945" w:rsidP="00782D1D">
      <w:pPr>
        <w:adjustRightInd w:val="0"/>
        <w:spacing w:after="0" w:line="240" w:lineRule="auto"/>
        <w:rPr>
          <w:rFonts w:cstheme="minorHAnsi"/>
        </w:rPr>
      </w:pPr>
      <w:r>
        <w:rPr>
          <w:rFonts w:cstheme="minorHAnsi"/>
        </w:rPr>
        <w:t>Add each of these sections to the consent document(s) for greater than minimal risk research.</w:t>
      </w:r>
    </w:p>
    <w:p w14:paraId="755954FA" w14:textId="77777777" w:rsidR="00486945" w:rsidRDefault="00486945" w:rsidP="00782D1D">
      <w:pPr>
        <w:adjustRightInd w:val="0"/>
        <w:spacing w:after="0" w:line="240" w:lineRule="auto"/>
        <w:rPr>
          <w:rFonts w:cstheme="minorHAnsi"/>
        </w:rPr>
      </w:pPr>
    </w:p>
    <w:p w14:paraId="1446B3EA" w14:textId="7B7C947C" w:rsidR="00486945" w:rsidRDefault="00486945" w:rsidP="00486945">
      <w:pPr>
        <w:pStyle w:val="Heading3"/>
      </w:pPr>
      <w:bookmarkStart w:id="7" w:name="_Toc132321471"/>
      <w:r>
        <w:t>Unforeseeable Risks</w:t>
      </w:r>
      <w:bookmarkEnd w:id="7"/>
    </w:p>
    <w:p w14:paraId="15DB4AD1" w14:textId="2227BF26" w:rsidR="00486945" w:rsidRPr="00030EE2" w:rsidRDefault="00486945" w:rsidP="00486945">
      <w:pPr>
        <w:spacing w:after="0" w:line="240" w:lineRule="auto"/>
        <w:rPr>
          <w:rFonts w:cstheme="minorHAnsi"/>
        </w:rPr>
      </w:pPr>
      <w:r w:rsidRPr="00486945">
        <w:rPr>
          <w:rFonts w:cstheme="minorHAnsi"/>
          <w:color w:val="FF0000"/>
        </w:rPr>
        <w:t>State that participation in the study may involve risks that are currently unforeseeable.</w:t>
      </w:r>
      <w:r w:rsidRPr="00030EE2">
        <w:rPr>
          <w:rFonts w:cstheme="minorHAnsi"/>
        </w:rPr>
        <w:t xml:space="preserve"> </w:t>
      </w:r>
    </w:p>
    <w:p w14:paraId="37CD345E" w14:textId="18D1F471" w:rsidR="00486945" w:rsidRDefault="00486945" w:rsidP="00486945">
      <w:pPr>
        <w:adjustRightInd w:val="0"/>
        <w:spacing w:after="0" w:line="240" w:lineRule="auto"/>
        <w:rPr>
          <w:rFonts w:cstheme="minorHAnsi"/>
          <w:i/>
        </w:rPr>
      </w:pPr>
      <w:r w:rsidRPr="00486945">
        <w:rPr>
          <w:rFonts w:cstheme="minorHAnsi"/>
          <w:bCs/>
          <w:i/>
        </w:rPr>
        <w:t>Example:</w:t>
      </w:r>
      <w:r w:rsidRPr="00030EE2">
        <w:rPr>
          <w:rFonts w:cstheme="minorHAnsi"/>
          <w:i/>
        </w:rPr>
        <w:t xml:space="preserve"> In addition to the risks listed above, you may experience a previously unknown risk or side effect.</w:t>
      </w:r>
    </w:p>
    <w:p w14:paraId="0CA6FC24" w14:textId="77777777" w:rsidR="00486945" w:rsidRDefault="00486945" w:rsidP="00486945">
      <w:pPr>
        <w:adjustRightInd w:val="0"/>
        <w:spacing w:after="0" w:line="240" w:lineRule="auto"/>
        <w:rPr>
          <w:rFonts w:cstheme="minorHAnsi"/>
          <w:i/>
        </w:rPr>
      </w:pPr>
    </w:p>
    <w:p w14:paraId="3264A9AE" w14:textId="42D61A69" w:rsidR="00486945" w:rsidRDefault="00486945" w:rsidP="00486945">
      <w:pPr>
        <w:pStyle w:val="Heading3"/>
      </w:pPr>
      <w:bookmarkStart w:id="8" w:name="_Toc132321472"/>
      <w:r>
        <w:t>Research-Related Injury Language</w:t>
      </w:r>
      <w:bookmarkEnd w:id="8"/>
    </w:p>
    <w:p w14:paraId="12C81F75" w14:textId="14D242C6" w:rsidR="00486945" w:rsidRDefault="00486945" w:rsidP="00486945">
      <w:pPr>
        <w:spacing w:after="0"/>
        <w:rPr>
          <w:color w:val="FF0000"/>
        </w:rPr>
      </w:pPr>
      <w:r w:rsidRPr="00486945">
        <w:rPr>
          <w:color w:val="FF0000"/>
        </w:rPr>
        <w:t>To be updated</w:t>
      </w:r>
    </w:p>
    <w:p w14:paraId="65B13A1F" w14:textId="77777777" w:rsidR="00486945" w:rsidRDefault="00486945" w:rsidP="00486945">
      <w:pPr>
        <w:spacing w:after="0"/>
        <w:rPr>
          <w:color w:val="FF0000"/>
        </w:rPr>
      </w:pPr>
    </w:p>
    <w:p w14:paraId="7FB15EF1" w14:textId="6A495115" w:rsidR="00486945" w:rsidRDefault="00486945" w:rsidP="00486945">
      <w:pPr>
        <w:pStyle w:val="Heading3"/>
      </w:pPr>
      <w:bookmarkStart w:id="9" w:name="_Toc132321473"/>
      <w:r w:rsidRPr="00486945">
        <w:t>Right of Investigator to Withdraw Participants</w:t>
      </w:r>
      <w:bookmarkEnd w:id="9"/>
    </w:p>
    <w:p w14:paraId="13E569D3" w14:textId="218E5E2B" w:rsidR="00486945" w:rsidRPr="00486945" w:rsidRDefault="00486945" w:rsidP="00486945">
      <w:pPr>
        <w:spacing w:after="0"/>
        <w:rPr>
          <w:rFonts w:cstheme="minorHAnsi"/>
          <w:color w:val="FF0000"/>
        </w:rPr>
      </w:pPr>
      <w:r w:rsidRPr="00486945">
        <w:rPr>
          <w:rFonts w:cstheme="minorHAnsi"/>
          <w:color w:val="FF0000"/>
        </w:rPr>
        <w:t xml:space="preserve">Describe foreseeable circumstances under which the subject’s participation may be terminated by the investigator without regard to the subject’s consent. </w:t>
      </w:r>
      <w:r w:rsidRPr="00486945">
        <w:rPr>
          <w:rFonts w:cstheme="minorHAnsi"/>
          <w:b/>
          <w:color w:val="FF0000"/>
        </w:rPr>
        <w:t xml:space="preserve">This section may be omitted if there are no anticipated circumstances under which the subject’s participation may be terminated. </w:t>
      </w:r>
      <w:r w:rsidRPr="00486945">
        <w:rPr>
          <w:rFonts w:cstheme="minorHAnsi"/>
          <w:color w:val="FF0000"/>
        </w:rPr>
        <w:t xml:space="preserve">If withdrawal of a participant by the investigator can occur, possible reasons should be listed. Describe any procedures required for an orderly termination of participation.  </w:t>
      </w:r>
    </w:p>
    <w:p w14:paraId="631978A0" w14:textId="77777777" w:rsidR="00486945" w:rsidRPr="00030EE2" w:rsidRDefault="00486945" w:rsidP="00486945">
      <w:pPr>
        <w:spacing w:after="0"/>
        <w:ind w:left="720"/>
        <w:rPr>
          <w:rFonts w:cstheme="minorHAnsi"/>
        </w:rPr>
      </w:pPr>
      <w:r w:rsidRPr="00486945">
        <w:rPr>
          <w:rFonts w:cstheme="minorHAnsi"/>
          <w:bCs/>
          <w:i/>
        </w:rPr>
        <w:t>Example:</w:t>
      </w:r>
      <w:r w:rsidRPr="00030EE2">
        <w:rPr>
          <w:rFonts w:cstheme="minorHAnsi"/>
          <w:i/>
          <w:iCs/>
        </w:rPr>
        <w:t xml:space="preserve"> The investigator can withdraw you without your approval. Possible reasons for withdrawal include</w:t>
      </w:r>
      <w:r w:rsidRPr="00030EE2">
        <w:rPr>
          <w:rFonts w:cstheme="minorHAnsi"/>
          <w:i/>
        </w:rPr>
        <w:t xml:space="preserve"> </w:t>
      </w:r>
      <w:r w:rsidRPr="00030EE2">
        <w:rPr>
          <w:rFonts w:cstheme="minorHAnsi"/>
          <w:i/>
          <w:color w:val="FF0000"/>
        </w:rPr>
        <w:t>&lt;&lt;list reason(s) why the participant may be withdrawn&gt;&gt;</w:t>
      </w:r>
      <w:r w:rsidRPr="00030EE2">
        <w:rPr>
          <w:rFonts w:cstheme="minorHAnsi"/>
          <w:i/>
        </w:rPr>
        <w:t xml:space="preserve">. </w:t>
      </w:r>
    </w:p>
    <w:p w14:paraId="63357C12" w14:textId="77777777" w:rsidR="00486945" w:rsidRPr="00030EE2" w:rsidRDefault="00486945" w:rsidP="00486945">
      <w:pPr>
        <w:spacing w:after="0"/>
        <w:rPr>
          <w:rFonts w:cstheme="minorHAnsi"/>
        </w:rPr>
      </w:pPr>
    </w:p>
    <w:p w14:paraId="15E5B89A" w14:textId="77777777" w:rsidR="00486945" w:rsidRDefault="00486945" w:rsidP="00486945">
      <w:pPr>
        <w:spacing w:after="0"/>
        <w:rPr>
          <w:rFonts w:cstheme="minorHAnsi"/>
          <w:color w:val="FF0000"/>
        </w:rPr>
      </w:pPr>
      <w:r w:rsidRPr="00486945">
        <w:rPr>
          <w:rFonts w:cstheme="minorHAnsi"/>
          <w:color w:val="FF0000"/>
        </w:rPr>
        <w:t>Include a description of any adverse effects on the participant’s health or welfare, or follow-up that may be requested if the participant is withdrawn from the study.</w:t>
      </w:r>
    </w:p>
    <w:p w14:paraId="62CA008C" w14:textId="77777777" w:rsidR="00486945" w:rsidRDefault="00486945" w:rsidP="00486945">
      <w:pPr>
        <w:spacing w:after="0"/>
        <w:rPr>
          <w:rFonts w:cstheme="minorHAnsi"/>
          <w:color w:val="FF0000"/>
        </w:rPr>
      </w:pPr>
    </w:p>
    <w:p w14:paraId="330174F8" w14:textId="409612DB" w:rsidR="00486945" w:rsidRPr="00486945" w:rsidRDefault="00486945" w:rsidP="00486945">
      <w:pPr>
        <w:pStyle w:val="Heading3"/>
        <w:rPr>
          <w:rFonts w:asciiTheme="minorHAnsi" w:hAnsiTheme="minorHAnsi"/>
          <w:sz w:val="22"/>
          <w:szCs w:val="22"/>
        </w:rPr>
      </w:pPr>
      <w:bookmarkStart w:id="10" w:name="_Toc132321474"/>
      <w:r w:rsidRPr="00486945">
        <w:t>New Information</w:t>
      </w:r>
      <w:bookmarkEnd w:id="10"/>
    </w:p>
    <w:p w14:paraId="78C1833C" w14:textId="3D8E767E" w:rsidR="00486945" w:rsidRPr="00030EE2" w:rsidRDefault="00486945" w:rsidP="00486945">
      <w:pPr>
        <w:spacing w:after="0"/>
        <w:rPr>
          <w:rFonts w:cstheme="minorHAnsi"/>
        </w:rPr>
      </w:pPr>
      <w:r w:rsidRPr="00486945">
        <w:rPr>
          <w:rFonts w:cstheme="minorHAnsi"/>
          <w:bCs/>
          <w:color w:val="FF0000"/>
        </w:rPr>
        <w:t xml:space="preserve">State that </w:t>
      </w:r>
      <w:r w:rsidRPr="00486945">
        <w:rPr>
          <w:rFonts w:cstheme="minorHAnsi"/>
          <w:color w:val="FF0000"/>
        </w:rPr>
        <w:t xml:space="preserve">new findings developed </w:t>
      </w:r>
      <w:proofErr w:type="gramStart"/>
      <w:r w:rsidRPr="00486945">
        <w:rPr>
          <w:rFonts w:cstheme="minorHAnsi"/>
          <w:color w:val="FF0000"/>
        </w:rPr>
        <w:t>during the course of</w:t>
      </w:r>
      <w:proofErr w:type="gramEnd"/>
      <w:r w:rsidRPr="00486945">
        <w:rPr>
          <w:rFonts w:cstheme="minorHAnsi"/>
          <w:color w:val="FF0000"/>
        </w:rPr>
        <w:t xml:space="preserve"> the research that may affect to the participant’s willingness to continue participation will be provided to the subject. </w:t>
      </w:r>
      <w:r w:rsidRPr="00486945">
        <w:rPr>
          <w:rFonts w:cstheme="minorHAnsi"/>
          <w:b/>
          <w:color w:val="FF0000"/>
        </w:rPr>
        <w:t>This section may be omitted if new information could not reasonably used to alter participation (</w:t>
      </w:r>
      <w:proofErr w:type="gramStart"/>
      <w:r w:rsidRPr="00486945">
        <w:rPr>
          <w:rFonts w:cstheme="minorHAnsi"/>
          <w:b/>
          <w:color w:val="FF0000"/>
        </w:rPr>
        <w:t>e.g.</w:t>
      </w:r>
      <w:proofErr w:type="gramEnd"/>
      <w:r w:rsidRPr="00486945">
        <w:rPr>
          <w:rFonts w:cstheme="minorHAnsi"/>
          <w:b/>
          <w:color w:val="FF0000"/>
        </w:rPr>
        <w:t xml:space="preserve"> one-time interventions).</w:t>
      </w:r>
      <w:r w:rsidRPr="00486945">
        <w:rPr>
          <w:rFonts w:cstheme="minorHAnsi"/>
          <w:color w:val="FF0000"/>
        </w:rPr>
        <w:t xml:space="preserve"> </w:t>
      </w:r>
    </w:p>
    <w:p w14:paraId="32D49141" w14:textId="77777777" w:rsidR="00486945" w:rsidRPr="00A02275" w:rsidRDefault="00486945" w:rsidP="00486945">
      <w:pPr>
        <w:spacing w:after="0"/>
        <w:ind w:left="720"/>
        <w:rPr>
          <w:rFonts w:cstheme="minorHAnsi"/>
          <w:bCs/>
          <w:i/>
          <w:iCs/>
        </w:rPr>
      </w:pPr>
      <w:r w:rsidRPr="00A02275">
        <w:rPr>
          <w:rFonts w:cstheme="minorHAnsi"/>
          <w:bCs/>
          <w:i/>
        </w:rPr>
        <w:t xml:space="preserve">Example: </w:t>
      </w:r>
      <w:r w:rsidRPr="00A02275">
        <w:rPr>
          <w:rFonts w:cstheme="minorHAnsi"/>
          <w:bCs/>
          <w:i/>
          <w:iCs/>
        </w:rPr>
        <w:t xml:space="preserve">Sometimes </w:t>
      </w:r>
      <w:proofErr w:type="gramStart"/>
      <w:r w:rsidRPr="00A02275">
        <w:rPr>
          <w:rFonts w:cstheme="minorHAnsi"/>
          <w:bCs/>
          <w:i/>
          <w:iCs/>
        </w:rPr>
        <w:t>during the course of</w:t>
      </w:r>
      <w:proofErr w:type="gramEnd"/>
      <w:r w:rsidRPr="00A02275">
        <w:rPr>
          <w:rFonts w:cstheme="minorHAnsi"/>
          <w:bCs/>
          <w:i/>
          <w:iCs/>
        </w:rPr>
        <w:t xml:space="preserve"> a research project, new information becomes available about the </w:t>
      </w:r>
      <w:r w:rsidRPr="00A02275">
        <w:rPr>
          <w:rFonts w:cstheme="minorHAnsi"/>
          <w:bCs/>
          <w:i/>
          <w:iCs/>
          <w:color w:val="FF0000"/>
        </w:rPr>
        <w:t>&lt;&lt;treatment/drug&gt;&gt;</w:t>
      </w:r>
      <w:r w:rsidRPr="00A02275">
        <w:rPr>
          <w:rFonts w:cstheme="minorHAnsi"/>
          <w:bCs/>
          <w:i/>
          <w:iCs/>
        </w:rPr>
        <w:t xml:space="preserve"> that is being studied. If this happens, your research doctor will tell you about it and discuss with you whether you want to continue in the study.  </w:t>
      </w:r>
    </w:p>
    <w:p w14:paraId="2C89D5C8" w14:textId="77777777" w:rsidR="00A02275" w:rsidRPr="00A02275" w:rsidRDefault="00A02275" w:rsidP="00486945">
      <w:pPr>
        <w:spacing w:after="0"/>
        <w:ind w:firstLine="720"/>
        <w:rPr>
          <w:rFonts w:cstheme="minorHAnsi"/>
          <w:bCs/>
          <w:i/>
          <w:iCs/>
        </w:rPr>
      </w:pPr>
    </w:p>
    <w:p w14:paraId="798BB58B" w14:textId="1ACC5948" w:rsidR="00486945" w:rsidRPr="00A02275" w:rsidRDefault="00486945" w:rsidP="00A02275">
      <w:pPr>
        <w:spacing w:after="0"/>
        <w:ind w:left="720"/>
        <w:rPr>
          <w:rFonts w:cstheme="minorHAnsi"/>
          <w:bCs/>
          <w:i/>
          <w:iCs/>
        </w:rPr>
      </w:pPr>
      <w:r w:rsidRPr="00A02275">
        <w:rPr>
          <w:rFonts w:cstheme="minorHAnsi"/>
          <w:bCs/>
          <w:i/>
          <w:iCs/>
        </w:rPr>
        <w:lastRenderedPageBreak/>
        <w:t xml:space="preserve">Example (additional text if applicable): If you decide to withdraw at that time, your research doctor will </w:t>
      </w:r>
      <w:proofErr w:type="gramStart"/>
      <w:r w:rsidRPr="00A02275">
        <w:rPr>
          <w:rFonts w:cstheme="minorHAnsi"/>
          <w:bCs/>
          <w:i/>
          <w:iCs/>
        </w:rPr>
        <w:t>make arrangements</w:t>
      </w:r>
      <w:proofErr w:type="gramEnd"/>
      <w:r w:rsidRPr="00A02275">
        <w:rPr>
          <w:rFonts w:cstheme="minorHAnsi"/>
          <w:bCs/>
          <w:i/>
          <w:iCs/>
        </w:rPr>
        <w:t xml:space="preserve"> for your medical care to continue. If you decide to continue in the study, you may be asked to sign an updated consent form. Also, on receiving new information your research doctor might consider it to be in your best interests to withdraw you from the study. He/she will explain the reasons and arrange for your medical care to continue.</w:t>
      </w:r>
    </w:p>
    <w:p w14:paraId="59806130" w14:textId="690708BD" w:rsidR="00A02275" w:rsidRPr="00A02275" w:rsidRDefault="00A02275" w:rsidP="00A02275">
      <w:pPr>
        <w:spacing w:after="0"/>
        <w:rPr>
          <w:rFonts w:cstheme="minorHAnsi"/>
          <w:bCs/>
          <w:i/>
          <w:iCs/>
        </w:rPr>
      </w:pPr>
    </w:p>
    <w:p w14:paraId="36DBEF39" w14:textId="07DC7F6D" w:rsidR="00A02275" w:rsidRDefault="00A02275" w:rsidP="00A02275">
      <w:pPr>
        <w:spacing w:after="0"/>
        <w:ind w:left="720"/>
        <w:rPr>
          <w:bCs/>
          <w:i/>
          <w:iCs/>
        </w:rPr>
      </w:pPr>
      <w:r w:rsidRPr="00A02275">
        <w:rPr>
          <w:rFonts w:cstheme="minorHAnsi"/>
          <w:bCs/>
          <w:i/>
          <w:iCs/>
        </w:rPr>
        <w:t xml:space="preserve">Example: </w:t>
      </w:r>
      <w:proofErr w:type="gramStart"/>
      <w:r w:rsidRPr="00A02275">
        <w:rPr>
          <w:bCs/>
          <w:i/>
          <w:iCs/>
        </w:rPr>
        <w:t>During the course of</w:t>
      </w:r>
      <w:proofErr w:type="gramEnd"/>
      <w:r w:rsidRPr="00A02275">
        <w:rPr>
          <w:bCs/>
          <w:i/>
          <w:iCs/>
        </w:rPr>
        <w:t xml:space="preserve"> this study, you will you be informed of any significant new research findings (either good or bad), such as changes in the risks and benefits resulting from participation in the research or new alternatives to participation, that might cause you to change your mind about continuing in the study. If new information is provided to you, your consent to continue participating in this study may be re-obtained.</w:t>
      </w:r>
    </w:p>
    <w:p w14:paraId="15BC0E69" w14:textId="77777777" w:rsidR="00A02275" w:rsidRDefault="00A02275" w:rsidP="00A02275">
      <w:pPr>
        <w:spacing w:after="0"/>
        <w:ind w:left="720"/>
        <w:rPr>
          <w:bCs/>
        </w:rPr>
      </w:pPr>
    </w:p>
    <w:p w14:paraId="04EA6235" w14:textId="48CDAE9D" w:rsidR="00A02275" w:rsidRDefault="00A02275" w:rsidP="00A02275">
      <w:pPr>
        <w:pStyle w:val="Heading3"/>
      </w:pPr>
      <w:bookmarkStart w:id="11" w:name="_Toc132321475"/>
      <w:r>
        <w:t>Number of Participants</w:t>
      </w:r>
      <w:bookmarkEnd w:id="11"/>
    </w:p>
    <w:p w14:paraId="6B3707A5" w14:textId="0AC02811" w:rsidR="00A02275" w:rsidRPr="00A02275" w:rsidRDefault="00A02275" w:rsidP="00A02275">
      <w:pPr>
        <w:spacing w:after="0" w:line="240" w:lineRule="auto"/>
        <w:rPr>
          <w:rFonts w:cstheme="minorHAnsi"/>
          <w:color w:val="FF0000"/>
        </w:rPr>
      </w:pPr>
      <w:r w:rsidRPr="00A02275">
        <w:rPr>
          <w:rFonts w:cstheme="minorHAnsi"/>
          <w:bCs/>
          <w:color w:val="FF0000"/>
        </w:rPr>
        <w:t>S</w:t>
      </w:r>
      <w:r w:rsidRPr="00A02275">
        <w:rPr>
          <w:rFonts w:cstheme="minorHAnsi"/>
          <w:color w:val="FF0000"/>
        </w:rPr>
        <w:t>tate the approximate number of participants to be enrolled. Indicate whether this study is part of a national study.</w:t>
      </w:r>
    </w:p>
    <w:p w14:paraId="392D33FC" w14:textId="3169DD65" w:rsidR="00A02275" w:rsidRPr="00030EE2" w:rsidRDefault="00A02275" w:rsidP="00A02275">
      <w:pPr>
        <w:spacing w:after="0" w:line="240" w:lineRule="auto"/>
        <w:ind w:left="720"/>
        <w:rPr>
          <w:rFonts w:cstheme="minorHAnsi"/>
          <w:i/>
          <w:iCs/>
        </w:rPr>
      </w:pPr>
      <w:r w:rsidRPr="00E63600">
        <w:rPr>
          <w:rFonts w:cstheme="minorHAnsi"/>
          <w:b/>
          <w:i/>
          <w:iCs/>
        </w:rPr>
        <w:t>Example</w:t>
      </w:r>
      <w:r w:rsidRPr="00030EE2">
        <w:rPr>
          <w:rFonts w:cstheme="minorHAnsi"/>
          <w:i/>
          <w:iCs/>
        </w:rPr>
        <w:t xml:space="preserve">: We expect to enroll </w:t>
      </w:r>
      <w:r w:rsidRPr="00030EE2">
        <w:rPr>
          <w:rFonts w:cstheme="minorHAnsi"/>
          <w:i/>
          <w:iCs/>
          <w:color w:val="FF0000"/>
        </w:rPr>
        <w:t>&lt;&lt;enter number&gt;&gt;</w:t>
      </w:r>
      <w:r w:rsidRPr="00030EE2">
        <w:rPr>
          <w:rFonts w:cstheme="minorHAnsi"/>
          <w:i/>
          <w:iCs/>
        </w:rPr>
        <w:t xml:space="preserve"> participants at the </w:t>
      </w:r>
      <w:r>
        <w:rPr>
          <w:rFonts w:cstheme="minorHAnsi"/>
          <w:i/>
          <w:iCs/>
          <w:color w:val="FF0000"/>
        </w:rPr>
        <w:t>University of Illinois Urbana-Champaign.</w:t>
      </w:r>
      <w:r w:rsidRPr="00030EE2">
        <w:rPr>
          <w:rFonts w:cstheme="minorHAnsi"/>
          <w:i/>
          <w:iCs/>
        </w:rPr>
        <w:t xml:space="preserve"> </w:t>
      </w:r>
    </w:p>
    <w:p w14:paraId="4CFA5159" w14:textId="4A59BF22" w:rsidR="00A02275" w:rsidRDefault="00A02275" w:rsidP="00A02275">
      <w:pPr>
        <w:spacing w:after="0" w:line="240" w:lineRule="auto"/>
        <w:ind w:left="720"/>
        <w:rPr>
          <w:rFonts w:cstheme="minorHAnsi"/>
          <w:i/>
        </w:rPr>
      </w:pPr>
      <w:r w:rsidRPr="00E63600">
        <w:rPr>
          <w:rFonts w:cstheme="minorHAnsi"/>
          <w:b/>
          <w:i/>
          <w:iCs/>
        </w:rPr>
        <w:t>Example</w:t>
      </w:r>
      <w:r w:rsidRPr="00030EE2">
        <w:rPr>
          <w:rFonts w:cstheme="minorHAnsi"/>
          <w:i/>
          <w:iCs/>
        </w:rPr>
        <w:t xml:space="preserve">: We also expect to enroll </w:t>
      </w:r>
      <w:r w:rsidRPr="00030EE2">
        <w:rPr>
          <w:rFonts w:cstheme="minorHAnsi"/>
          <w:i/>
          <w:iCs/>
          <w:color w:val="FF0000"/>
        </w:rPr>
        <w:t>&lt;&lt;enter number&gt;&gt;</w:t>
      </w:r>
      <w:r w:rsidRPr="00030EE2">
        <w:rPr>
          <w:rFonts w:cstheme="minorHAnsi"/>
          <w:i/>
          <w:iCs/>
        </w:rPr>
        <w:t xml:space="preserve"> participants</w:t>
      </w:r>
      <w:r w:rsidRPr="00030EE2">
        <w:rPr>
          <w:rFonts w:cstheme="minorHAnsi"/>
        </w:rPr>
        <w:t xml:space="preserve"> </w:t>
      </w:r>
      <w:r w:rsidRPr="00030EE2">
        <w:rPr>
          <w:rFonts w:cstheme="minorHAnsi"/>
          <w:i/>
        </w:rPr>
        <w:t>at</w:t>
      </w:r>
      <w:r w:rsidRPr="00030EE2">
        <w:rPr>
          <w:rFonts w:cstheme="minorHAnsi"/>
          <w:i/>
          <w:iCs/>
          <w:color w:val="FF0000"/>
        </w:rPr>
        <w:t xml:space="preserve"> &lt;&lt;enter number&gt;&gt;</w:t>
      </w:r>
      <w:r w:rsidRPr="00030EE2">
        <w:rPr>
          <w:rFonts w:cstheme="minorHAnsi"/>
          <w:i/>
        </w:rPr>
        <w:t xml:space="preserve"> other </w:t>
      </w:r>
      <w:proofErr w:type="spellStart"/>
      <w:r>
        <w:rPr>
          <w:rFonts w:cstheme="minorHAnsi"/>
          <w:i/>
        </w:rPr>
        <w:t>other</w:t>
      </w:r>
      <w:proofErr w:type="spellEnd"/>
      <w:r w:rsidRPr="00030EE2">
        <w:rPr>
          <w:rFonts w:cstheme="minorHAnsi"/>
          <w:i/>
        </w:rPr>
        <w:t xml:space="preserve"> centers.</w:t>
      </w:r>
    </w:p>
    <w:p w14:paraId="681FD6B9" w14:textId="77777777" w:rsidR="00A02275" w:rsidRDefault="00A02275" w:rsidP="00A02275">
      <w:pPr>
        <w:spacing w:after="0" w:line="240" w:lineRule="auto"/>
      </w:pPr>
    </w:p>
    <w:p w14:paraId="702CCAE2" w14:textId="0C0E463F" w:rsidR="00A02275" w:rsidRDefault="00A02275" w:rsidP="00A02275">
      <w:pPr>
        <w:pStyle w:val="Heading2"/>
      </w:pPr>
      <w:bookmarkStart w:id="12" w:name="_Toc132321476"/>
      <w:r>
        <w:t>Reproductive Risks</w:t>
      </w:r>
      <w:bookmarkEnd w:id="12"/>
    </w:p>
    <w:p w14:paraId="619A6996" w14:textId="77777777" w:rsidR="00A02275" w:rsidRPr="00A02275" w:rsidRDefault="00A02275" w:rsidP="00A02275">
      <w:pPr>
        <w:spacing w:after="0" w:line="240" w:lineRule="auto"/>
        <w:rPr>
          <w:rFonts w:cstheme="minorHAnsi"/>
          <w:color w:val="FF0000"/>
        </w:rPr>
      </w:pPr>
      <w:r w:rsidRPr="00A02275">
        <w:rPr>
          <w:rFonts w:cstheme="minorHAnsi"/>
          <w:color w:val="FF0000"/>
        </w:rPr>
        <w:t>For studies involving possible reproductive risks, please include a section that includes the following:</w:t>
      </w:r>
    </w:p>
    <w:p w14:paraId="7BD19B58" w14:textId="77777777" w:rsidR="00A02275" w:rsidRPr="00A02275" w:rsidRDefault="00A02275" w:rsidP="00A02275">
      <w:pPr>
        <w:widowControl w:val="0"/>
        <w:numPr>
          <w:ilvl w:val="0"/>
          <w:numId w:val="3"/>
        </w:numPr>
        <w:snapToGrid w:val="0"/>
        <w:spacing w:after="0" w:line="240" w:lineRule="auto"/>
        <w:rPr>
          <w:rFonts w:cstheme="minorHAnsi"/>
          <w:b/>
          <w:color w:val="FF0000"/>
        </w:rPr>
      </w:pPr>
      <w:r w:rsidRPr="00A02275">
        <w:rPr>
          <w:rFonts w:cstheme="minorHAnsi"/>
          <w:color w:val="FF0000"/>
        </w:rPr>
        <w:t>State any known risks in pregnancy, either to mother or child.</w:t>
      </w:r>
    </w:p>
    <w:p w14:paraId="334188D7" w14:textId="77777777" w:rsidR="00A02275" w:rsidRPr="00A02275" w:rsidRDefault="00A02275" w:rsidP="00A02275">
      <w:pPr>
        <w:widowControl w:val="0"/>
        <w:numPr>
          <w:ilvl w:val="0"/>
          <w:numId w:val="3"/>
        </w:numPr>
        <w:snapToGrid w:val="0"/>
        <w:spacing w:after="0" w:line="240" w:lineRule="auto"/>
        <w:rPr>
          <w:rFonts w:cstheme="minorHAnsi"/>
          <w:b/>
          <w:color w:val="FF0000"/>
        </w:rPr>
      </w:pPr>
      <w:r w:rsidRPr="00A02275">
        <w:rPr>
          <w:rFonts w:cstheme="minorHAnsi"/>
          <w:color w:val="FF0000"/>
        </w:rPr>
        <w:t>State that there may be unforeseeable risks to the participant (or to the embryo or fetus) if the participant is pregnant or becomes pregnant during the study.</w:t>
      </w:r>
    </w:p>
    <w:p w14:paraId="742B5BF8" w14:textId="77777777" w:rsidR="00A02275" w:rsidRPr="00A02275" w:rsidRDefault="00A02275" w:rsidP="00A02275">
      <w:pPr>
        <w:widowControl w:val="0"/>
        <w:numPr>
          <w:ilvl w:val="0"/>
          <w:numId w:val="3"/>
        </w:numPr>
        <w:snapToGrid w:val="0"/>
        <w:spacing w:after="0" w:line="240" w:lineRule="auto"/>
        <w:rPr>
          <w:rFonts w:cstheme="minorHAnsi"/>
          <w:b/>
          <w:color w:val="FF0000"/>
        </w:rPr>
      </w:pPr>
      <w:r w:rsidRPr="00A02275">
        <w:rPr>
          <w:rFonts w:cstheme="minorHAnsi"/>
          <w:color w:val="FF0000"/>
        </w:rPr>
        <w:t>List the acceptable methods of birth control for this research project.</w:t>
      </w:r>
    </w:p>
    <w:p w14:paraId="0C8781C5" w14:textId="736B9DDB" w:rsidR="00A02275" w:rsidRPr="00A02275" w:rsidRDefault="00A02275" w:rsidP="00A02275">
      <w:pPr>
        <w:widowControl w:val="0"/>
        <w:numPr>
          <w:ilvl w:val="0"/>
          <w:numId w:val="3"/>
        </w:numPr>
        <w:snapToGrid w:val="0"/>
        <w:spacing w:after="0" w:line="240" w:lineRule="auto"/>
        <w:rPr>
          <w:rFonts w:cstheme="minorHAnsi"/>
          <w:b/>
          <w:color w:val="FF0000"/>
        </w:rPr>
      </w:pPr>
      <w:r w:rsidRPr="00A02275">
        <w:rPr>
          <w:rFonts w:cstheme="minorHAnsi"/>
          <w:color w:val="FF0000"/>
        </w:rPr>
        <w:t>Describe what action will occur in the event of pregnancy (</w:t>
      </w:r>
      <w:proofErr w:type="gramStart"/>
      <w:r w:rsidRPr="00A02275">
        <w:rPr>
          <w:rFonts w:cstheme="minorHAnsi"/>
          <w:color w:val="FF0000"/>
        </w:rPr>
        <w:t>i.e.</w:t>
      </w:r>
      <w:proofErr w:type="gramEnd"/>
      <w:r w:rsidRPr="00A02275">
        <w:rPr>
          <w:rFonts w:cstheme="minorHAnsi"/>
          <w:color w:val="FF0000"/>
        </w:rPr>
        <w:t xml:space="preserve"> follow-up of pregnancy outcome, immediate withdrawal from the study, etc.)</w:t>
      </w:r>
      <w:r w:rsidRPr="00A02275">
        <w:rPr>
          <w:rFonts w:cstheme="minorHAnsi"/>
          <w:b/>
          <w:color w:val="FF0000"/>
        </w:rPr>
        <w:br/>
      </w:r>
    </w:p>
    <w:p w14:paraId="458A1BF6" w14:textId="77777777" w:rsidR="00A02275" w:rsidRPr="00030EE2" w:rsidRDefault="00A02275" w:rsidP="00A02275">
      <w:pPr>
        <w:ind w:left="720"/>
        <w:rPr>
          <w:rFonts w:cstheme="minorHAnsi"/>
          <w:bCs/>
          <w:i/>
          <w:iCs/>
        </w:rPr>
      </w:pPr>
      <w:r w:rsidRPr="00E63600">
        <w:rPr>
          <w:rFonts w:cstheme="minorHAnsi"/>
          <w:b/>
          <w:i/>
        </w:rPr>
        <w:t>Example</w:t>
      </w:r>
      <w:r w:rsidRPr="00030EE2">
        <w:rPr>
          <w:rFonts w:cstheme="minorHAnsi"/>
          <w:i/>
        </w:rPr>
        <w:t xml:space="preserve">: </w:t>
      </w:r>
      <w:r w:rsidRPr="00030EE2">
        <w:rPr>
          <w:rFonts w:cstheme="minorHAnsi"/>
          <w:i/>
          <w:iCs/>
        </w:rPr>
        <w:t xml:space="preserve">It is possible that if the treatment is given to a pregnant </w:t>
      </w:r>
      <w:proofErr w:type="gramStart"/>
      <w:r w:rsidRPr="00030EE2">
        <w:rPr>
          <w:rFonts w:cstheme="minorHAnsi"/>
          <w:i/>
          <w:iCs/>
        </w:rPr>
        <w:t>woman</w:t>
      </w:r>
      <w:proofErr w:type="gramEnd"/>
      <w:r w:rsidRPr="00030EE2">
        <w:rPr>
          <w:rFonts w:cstheme="minorHAnsi"/>
          <w:i/>
          <w:iCs/>
        </w:rPr>
        <w:t xml:space="preserve"> it will harm the unborn child. Pregnant women must not take part in this study, nor should women who plan to become pregnant during the study. Women who are at risk of pregnancy will be asked to have a pregnancy test before taking part to exclude the possibility of pregnancy. If you could become pregnant must use an effective contraceptive </w:t>
      </w:r>
      <w:proofErr w:type="gramStart"/>
      <w:r w:rsidRPr="00030EE2">
        <w:rPr>
          <w:rFonts w:cstheme="minorHAnsi"/>
          <w:i/>
          <w:iCs/>
        </w:rPr>
        <w:t>during the course of</w:t>
      </w:r>
      <w:proofErr w:type="gramEnd"/>
      <w:r w:rsidRPr="00030EE2">
        <w:rPr>
          <w:rFonts w:cstheme="minorHAnsi"/>
          <w:i/>
          <w:iCs/>
        </w:rPr>
        <w:t xml:space="preserve"> this study. Acceptable methods of birth control include </w:t>
      </w:r>
      <w:r w:rsidRPr="00030EE2">
        <w:rPr>
          <w:rFonts w:cstheme="minorHAnsi"/>
          <w:i/>
          <w:iCs/>
          <w:color w:val="FF0000"/>
        </w:rPr>
        <w:t>&lt;&lt;list acceptable methods&gt;&gt;</w:t>
      </w:r>
      <w:r w:rsidRPr="00030EE2">
        <w:rPr>
          <w:rFonts w:cstheme="minorHAnsi"/>
          <w:i/>
          <w:iCs/>
        </w:rPr>
        <w:t xml:space="preserve">.  If you become pregnant while taking part in the study, you must immediately tell your research doctor. </w:t>
      </w:r>
      <w:r w:rsidRPr="00030EE2">
        <w:rPr>
          <w:rFonts w:cstheme="minorHAnsi"/>
          <w:bCs/>
          <w:i/>
          <w:iCs/>
        </w:rPr>
        <w:t>Options will be discussed with you at that time. Whether or not you remain on study treatment, we will follow the outcome of your pregnancy and we will continue to follow you according to the study plan.</w:t>
      </w:r>
    </w:p>
    <w:p w14:paraId="614CA04B" w14:textId="77777777" w:rsidR="00A02275" w:rsidRPr="00A02275" w:rsidRDefault="00A02275" w:rsidP="00A02275">
      <w:pPr>
        <w:spacing w:after="0" w:line="240" w:lineRule="auto"/>
      </w:pPr>
    </w:p>
    <w:p w14:paraId="27FFC172" w14:textId="1AA02EF2" w:rsidR="00686DB0" w:rsidRDefault="00A02275" w:rsidP="00A02275">
      <w:pPr>
        <w:pStyle w:val="Heading2"/>
      </w:pPr>
      <w:bookmarkStart w:id="13" w:name="_Toc132321477"/>
      <w:r>
        <w:t>Optional Element(s)</w:t>
      </w:r>
      <w:bookmarkEnd w:id="13"/>
    </w:p>
    <w:p w14:paraId="7A4502AE" w14:textId="77777777" w:rsidR="00A02275" w:rsidRPr="00176983" w:rsidRDefault="00A02275" w:rsidP="00A02275">
      <w:pPr>
        <w:pStyle w:val="BodyText"/>
        <w:spacing w:after="0"/>
        <w:rPr>
          <w:rFonts w:ascii="Arial" w:hAnsi="Arial" w:cs="Arial"/>
          <w:sz w:val="22"/>
          <w:szCs w:val="22"/>
        </w:rPr>
      </w:pPr>
      <w:r w:rsidRPr="00176983">
        <w:rPr>
          <w:rFonts w:ascii="Arial" w:hAnsi="Arial" w:cs="Arial"/>
          <w:color w:val="FF0000"/>
          <w:sz w:val="22"/>
          <w:szCs w:val="22"/>
        </w:rPr>
        <w:t>[Include for any optional elements of the research approved by the IRB. Otherwise, delete.]</w:t>
      </w:r>
      <w:r w:rsidRPr="00176983">
        <w:rPr>
          <w:rFonts w:ascii="Arial" w:hAnsi="Arial" w:cs="Arial"/>
          <w:b/>
          <w:sz w:val="22"/>
          <w:szCs w:val="22"/>
        </w:rPr>
        <w:t xml:space="preserve"> </w:t>
      </w:r>
      <w:r w:rsidRPr="00176983">
        <w:rPr>
          <w:rFonts w:ascii="Arial" w:hAnsi="Arial" w:cs="Arial"/>
          <w:sz w:val="22"/>
          <w:szCs w:val="22"/>
        </w:rPr>
        <w:t xml:space="preserve">The following research activities are optional, meaning that you do not have to agree to them </w:t>
      </w:r>
      <w:proofErr w:type="gramStart"/>
      <w:r w:rsidRPr="00176983">
        <w:rPr>
          <w:rFonts w:ascii="Arial" w:hAnsi="Arial" w:cs="Arial"/>
          <w:sz w:val="22"/>
          <w:szCs w:val="22"/>
        </w:rPr>
        <w:t xml:space="preserve">in </w:t>
      </w:r>
      <w:r w:rsidRPr="00176983">
        <w:rPr>
          <w:rFonts w:ascii="Arial" w:hAnsi="Arial" w:cs="Arial"/>
          <w:sz w:val="22"/>
          <w:szCs w:val="22"/>
        </w:rPr>
        <w:lastRenderedPageBreak/>
        <w:t>order to</w:t>
      </w:r>
      <w:proofErr w:type="gramEnd"/>
      <w:r w:rsidRPr="00176983">
        <w:rPr>
          <w:rFonts w:ascii="Arial" w:hAnsi="Arial" w:cs="Arial"/>
          <w:sz w:val="22"/>
          <w:szCs w:val="22"/>
        </w:rPr>
        <w:t xml:space="preserve"> participate in the research study. Please indicate your willingness to participate in these optional activities by placing your initials next to each activity.</w:t>
      </w:r>
    </w:p>
    <w:p w14:paraId="4484C552" w14:textId="77777777" w:rsidR="00A02275" w:rsidRPr="00176983" w:rsidRDefault="00A02275" w:rsidP="00A02275">
      <w:pPr>
        <w:pStyle w:val="BodyText"/>
        <w:spacing w:after="0"/>
        <w:rPr>
          <w:rFonts w:ascii="Arial" w:hAnsi="Arial" w:cs="Arial"/>
          <w:sz w:val="22"/>
          <w:szCs w:val="22"/>
        </w:rPr>
      </w:pPr>
    </w:p>
    <w:tbl>
      <w:tblPr>
        <w:tblStyle w:val="TableGrid"/>
        <w:tblW w:w="919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ayout w:type="fixed"/>
        <w:tblLook w:val="04A0" w:firstRow="1" w:lastRow="0" w:firstColumn="1" w:lastColumn="0" w:noHBand="0" w:noVBand="1"/>
      </w:tblPr>
      <w:tblGrid>
        <w:gridCol w:w="1278"/>
        <w:gridCol w:w="6"/>
        <w:gridCol w:w="1231"/>
        <w:gridCol w:w="23"/>
        <w:gridCol w:w="6660"/>
      </w:tblGrid>
      <w:tr w:rsidR="00A02275" w:rsidRPr="00176983" w14:paraId="09171CAB" w14:textId="77777777" w:rsidTr="006368EB">
        <w:trPr>
          <w:cantSplit/>
          <w:tblHeader/>
        </w:trPr>
        <w:tc>
          <w:tcPr>
            <w:tcW w:w="1278" w:type="dxa"/>
            <w:tcBorders>
              <w:top w:val="nil"/>
              <w:left w:val="nil"/>
              <w:bottom w:val="nil"/>
              <w:right w:val="nil"/>
            </w:tcBorders>
            <w:vAlign w:val="bottom"/>
          </w:tcPr>
          <w:p w14:paraId="3492BB39" w14:textId="77777777" w:rsidR="00A02275" w:rsidRPr="00176983" w:rsidRDefault="00A02275" w:rsidP="006368EB">
            <w:pPr>
              <w:pStyle w:val="BodyText"/>
              <w:spacing w:after="0"/>
              <w:rPr>
                <w:rFonts w:ascii="Arial" w:hAnsi="Arial" w:cs="Arial"/>
                <w:b/>
                <w:sz w:val="22"/>
                <w:szCs w:val="22"/>
              </w:rPr>
            </w:pPr>
            <w:r w:rsidRPr="00176983">
              <w:rPr>
                <w:rFonts w:ascii="Arial" w:hAnsi="Arial" w:cs="Arial"/>
                <w:b/>
                <w:sz w:val="22"/>
                <w:szCs w:val="22"/>
              </w:rPr>
              <w:t>I agree</w:t>
            </w:r>
          </w:p>
        </w:tc>
        <w:tc>
          <w:tcPr>
            <w:tcW w:w="1260" w:type="dxa"/>
            <w:gridSpan w:val="3"/>
            <w:tcBorders>
              <w:top w:val="nil"/>
              <w:left w:val="nil"/>
              <w:bottom w:val="nil"/>
              <w:right w:val="nil"/>
            </w:tcBorders>
          </w:tcPr>
          <w:p w14:paraId="7C254AC7" w14:textId="77777777" w:rsidR="00A02275" w:rsidRPr="00176983" w:rsidRDefault="00A02275" w:rsidP="006368EB">
            <w:pPr>
              <w:pStyle w:val="BodyText"/>
              <w:spacing w:after="0"/>
              <w:rPr>
                <w:rFonts w:ascii="Arial" w:hAnsi="Arial" w:cs="Arial"/>
                <w:b/>
                <w:sz w:val="22"/>
                <w:szCs w:val="22"/>
              </w:rPr>
            </w:pPr>
            <w:r w:rsidRPr="00176983">
              <w:rPr>
                <w:rFonts w:ascii="Arial" w:hAnsi="Arial" w:cs="Arial"/>
                <w:b/>
                <w:sz w:val="22"/>
                <w:szCs w:val="22"/>
              </w:rPr>
              <w:t>I disagree</w:t>
            </w:r>
          </w:p>
        </w:tc>
        <w:tc>
          <w:tcPr>
            <w:tcW w:w="6660" w:type="dxa"/>
            <w:tcBorders>
              <w:top w:val="nil"/>
              <w:left w:val="nil"/>
              <w:bottom w:val="nil"/>
              <w:right w:val="nil"/>
            </w:tcBorders>
            <w:vAlign w:val="bottom"/>
          </w:tcPr>
          <w:p w14:paraId="3DB2A2AA" w14:textId="77777777" w:rsidR="00A02275" w:rsidRPr="00176983" w:rsidRDefault="00A02275" w:rsidP="006368EB">
            <w:pPr>
              <w:pStyle w:val="BodyText"/>
              <w:spacing w:after="0"/>
              <w:rPr>
                <w:rFonts w:ascii="Arial" w:hAnsi="Arial" w:cs="Arial"/>
                <w:sz w:val="22"/>
                <w:szCs w:val="22"/>
              </w:rPr>
            </w:pPr>
          </w:p>
        </w:tc>
      </w:tr>
      <w:tr w:rsidR="00A02275" w:rsidRPr="00176983" w14:paraId="58510926" w14:textId="77777777" w:rsidTr="006368EB">
        <w:trPr>
          <w:cantSplit/>
        </w:trPr>
        <w:tc>
          <w:tcPr>
            <w:tcW w:w="1284" w:type="dxa"/>
            <w:gridSpan w:val="2"/>
            <w:tcBorders>
              <w:top w:val="nil"/>
              <w:left w:val="nil"/>
              <w:bottom w:val="nil"/>
              <w:right w:val="nil"/>
            </w:tcBorders>
            <w:vAlign w:val="bottom"/>
          </w:tcPr>
          <w:p w14:paraId="56B3757B" w14:textId="77777777" w:rsidR="00A02275" w:rsidRPr="00176983" w:rsidRDefault="00A02275" w:rsidP="006368EB">
            <w:pPr>
              <w:pStyle w:val="BodyText"/>
              <w:spacing w:after="0"/>
              <w:rPr>
                <w:rFonts w:ascii="Arial" w:hAnsi="Arial" w:cs="Arial"/>
                <w:sz w:val="22"/>
                <w:szCs w:val="22"/>
              </w:rPr>
            </w:pPr>
            <w:r w:rsidRPr="00176983">
              <w:rPr>
                <w:rFonts w:ascii="Arial" w:hAnsi="Arial" w:cs="Arial"/>
                <w:sz w:val="22"/>
                <w:szCs w:val="22"/>
              </w:rPr>
              <w:t>_______</w:t>
            </w:r>
          </w:p>
        </w:tc>
        <w:tc>
          <w:tcPr>
            <w:tcW w:w="1231" w:type="dxa"/>
            <w:tcBorders>
              <w:top w:val="nil"/>
              <w:left w:val="nil"/>
              <w:bottom w:val="nil"/>
              <w:right w:val="nil"/>
            </w:tcBorders>
          </w:tcPr>
          <w:p w14:paraId="3DAED3B7" w14:textId="77777777" w:rsidR="00A02275" w:rsidRPr="00176983" w:rsidRDefault="00A02275" w:rsidP="006368EB">
            <w:pPr>
              <w:pStyle w:val="BodyText"/>
              <w:spacing w:after="0"/>
              <w:rPr>
                <w:rFonts w:ascii="Arial" w:hAnsi="Arial" w:cs="Arial"/>
                <w:sz w:val="22"/>
                <w:szCs w:val="22"/>
              </w:rPr>
            </w:pPr>
          </w:p>
          <w:p w14:paraId="76FCD9C3" w14:textId="77777777" w:rsidR="00A02275" w:rsidRPr="00176983" w:rsidRDefault="00A02275" w:rsidP="006368EB">
            <w:pPr>
              <w:pStyle w:val="BodyText"/>
              <w:spacing w:after="0"/>
              <w:rPr>
                <w:rFonts w:ascii="Arial" w:hAnsi="Arial" w:cs="Arial"/>
                <w:sz w:val="22"/>
                <w:szCs w:val="22"/>
              </w:rPr>
            </w:pPr>
          </w:p>
          <w:p w14:paraId="5D3AF637" w14:textId="77777777" w:rsidR="00A02275" w:rsidRPr="00176983" w:rsidRDefault="00A02275" w:rsidP="006368EB">
            <w:pPr>
              <w:pStyle w:val="BodyText"/>
              <w:spacing w:after="0"/>
              <w:rPr>
                <w:rFonts w:ascii="Arial" w:hAnsi="Arial" w:cs="Arial"/>
                <w:sz w:val="22"/>
                <w:szCs w:val="22"/>
              </w:rPr>
            </w:pPr>
            <w:r w:rsidRPr="00176983">
              <w:rPr>
                <w:rFonts w:ascii="Arial" w:hAnsi="Arial" w:cs="Arial"/>
                <w:sz w:val="22"/>
                <w:szCs w:val="22"/>
              </w:rPr>
              <w:t>_______</w:t>
            </w:r>
          </w:p>
        </w:tc>
        <w:tc>
          <w:tcPr>
            <w:tcW w:w="6683" w:type="dxa"/>
            <w:gridSpan w:val="2"/>
            <w:tcBorders>
              <w:top w:val="nil"/>
              <w:left w:val="nil"/>
              <w:bottom w:val="nil"/>
              <w:right w:val="nil"/>
            </w:tcBorders>
            <w:vAlign w:val="bottom"/>
          </w:tcPr>
          <w:p w14:paraId="3A0476DF" w14:textId="77777777" w:rsidR="00A02275" w:rsidRPr="00176983" w:rsidRDefault="00A02275" w:rsidP="006368EB">
            <w:pPr>
              <w:pStyle w:val="BodyText"/>
              <w:spacing w:after="0"/>
              <w:rPr>
                <w:rFonts w:ascii="Arial" w:hAnsi="Arial" w:cs="Arial"/>
                <w:sz w:val="22"/>
                <w:szCs w:val="22"/>
              </w:rPr>
            </w:pPr>
            <w:r w:rsidRPr="00176983">
              <w:rPr>
                <w:rFonts w:ascii="Arial" w:hAnsi="Arial" w:cs="Arial"/>
                <w:sz w:val="22"/>
                <w:szCs w:val="22"/>
              </w:rPr>
              <w:t>The researcher may</w:t>
            </w:r>
            <w:r>
              <w:rPr>
                <w:rFonts w:ascii="Arial" w:hAnsi="Arial" w:cs="Arial"/>
                <w:sz w:val="22"/>
                <w:szCs w:val="22"/>
              </w:rPr>
              <w:t xml:space="preserve"> </w:t>
            </w:r>
            <w:r>
              <w:rPr>
                <w:rFonts w:ascii="Arial" w:hAnsi="Arial" w:cs="Arial"/>
                <w:color w:val="FF0000"/>
                <w:sz w:val="22"/>
                <w:szCs w:val="22"/>
              </w:rPr>
              <w:t xml:space="preserve">[Describe the optional procedure or activity.] </w:t>
            </w:r>
            <w:r w:rsidRPr="00176983">
              <w:rPr>
                <w:rFonts w:ascii="Arial" w:hAnsi="Arial" w:cs="Arial"/>
                <w:sz w:val="22"/>
                <w:szCs w:val="22"/>
              </w:rPr>
              <w:t>.</w:t>
            </w:r>
          </w:p>
        </w:tc>
      </w:tr>
    </w:tbl>
    <w:p w14:paraId="1691FB8B" w14:textId="77777777" w:rsidR="00A02275" w:rsidRDefault="00A02275" w:rsidP="00A02275">
      <w:pPr>
        <w:spacing w:after="0"/>
        <w:rPr>
          <w:rFonts w:cs="Arial"/>
          <w:iCs/>
          <w:color w:val="FF0000"/>
        </w:rPr>
      </w:pPr>
    </w:p>
    <w:p w14:paraId="796BC44E" w14:textId="77777777" w:rsidR="00A02275" w:rsidRPr="001F135D" w:rsidRDefault="00A02275" w:rsidP="00A02275">
      <w:pPr>
        <w:spacing w:after="0"/>
        <w:rPr>
          <w:rFonts w:cs="Arial"/>
          <w:iCs/>
          <w:color w:val="FF0000"/>
        </w:rPr>
      </w:pPr>
      <w:r>
        <w:rPr>
          <w:rFonts w:cs="Arial"/>
          <w:iCs/>
          <w:color w:val="FF0000"/>
        </w:rPr>
        <w:t xml:space="preserve">[Example: The research may take photographs. </w:t>
      </w:r>
      <w:r w:rsidRPr="00B05B69">
        <w:rPr>
          <w:rFonts w:cs="Arial"/>
          <w:color w:val="FF0000"/>
        </w:rPr>
        <w:t>Although efforts will be made to protect your identity, your identifiable image(s) from this study may be viewable indefinitely in electronic media (such as the internet) and in print media (such as books and journals). In addition, your identifiable image(s) will not be used for advertising or promotional purposes</w:t>
      </w:r>
      <w:r>
        <w:rPr>
          <w:rFonts w:cs="Arial"/>
          <w:color w:val="FF0000"/>
        </w:rPr>
        <w:t>]</w:t>
      </w:r>
    </w:p>
    <w:p w14:paraId="400F7B8C" w14:textId="77777777" w:rsidR="00A02275" w:rsidRPr="00782D1D" w:rsidRDefault="00A02275" w:rsidP="00A02275">
      <w:pPr>
        <w:adjustRightInd w:val="0"/>
        <w:spacing w:after="0" w:line="240" w:lineRule="auto"/>
        <w:rPr>
          <w:rFonts w:cstheme="minorHAnsi"/>
          <w:color w:val="000000"/>
        </w:rPr>
      </w:pPr>
    </w:p>
    <w:p w14:paraId="67EE6DE1" w14:textId="1F35AE5A" w:rsidR="003B657F" w:rsidRDefault="00A02275" w:rsidP="00A02275">
      <w:pPr>
        <w:pStyle w:val="Heading2"/>
      </w:pPr>
      <w:bookmarkStart w:id="14" w:name="_Toc132321478"/>
      <w:r w:rsidRPr="00A02275">
        <w:t>Legally Authorized Representative Signature Block</w:t>
      </w:r>
      <w:bookmarkEnd w:id="14"/>
    </w:p>
    <w:p w14:paraId="13BAAA25" w14:textId="62F87ED6" w:rsidR="00A02275" w:rsidRPr="00A02275" w:rsidRDefault="00A02275" w:rsidP="00A02275">
      <w:pPr>
        <w:spacing w:after="0"/>
        <w:rPr>
          <w:rFonts w:cstheme="minorHAnsi"/>
          <w:bCs/>
          <w:color w:val="FF0000"/>
        </w:rPr>
      </w:pPr>
      <w:r w:rsidRPr="00A02275">
        <w:rPr>
          <w:rFonts w:cstheme="minorHAnsi"/>
          <w:bCs/>
          <w:color w:val="FF0000"/>
        </w:rPr>
        <w:t>Include the entire section below:</w:t>
      </w:r>
    </w:p>
    <w:p w14:paraId="717A4CD1" w14:textId="2D2D2506" w:rsidR="00A02275" w:rsidRPr="00030EE2" w:rsidRDefault="00A02275" w:rsidP="00A02275">
      <w:pPr>
        <w:rPr>
          <w:rFonts w:cstheme="minorHAnsi"/>
          <w:b/>
        </w:rPr>
      </w:pPr>
      <w:r w:rsidRPr="00030EE2">
        <w:rPr>
          <w:rFonts w:cstheme="minorHAnsi"/>
          <w:b/>
        </w:rPr>
        <w:t>If the participant is unable to give consent and authorization, consent and authorization is given by the authorized personal representative of the individual:</w:t>
      </w:r>
    </w:p>
    <w:p w14:paraId="7BE1EFFF" w14:textId="77777777" w:rsidR="00A02275" w:rsidRPr="00030EE2" w:rsidRDefault="00A02275" w:rsidP="00A02275">
      <w:pPr>
        <w:rPr>
          <w:rFonts w:cstheme="minorHAnsi"/>
          <w:b/>
        </w:rPr>
      </w:pPr>
      <w:r w:rsidRPr="00030EE2">
        <w:rPr>
          <w:rFonts w:cstheme="minorHAnsi"/>
          <w:b/>
        </w:rPr>
        <w:t>LEGALLY AUTHORIZED REPRESENTATIVE CONSENT STATEMENT:</w:t>
      </w:r>
    </w:p>
    <w:p w14:paraId="7B86391F" w14:textId="4B12C2FF" w:rsidR="00A02275" w:rsidRPr="00030EE2" w:rsidRDefault="00A02275" w:rsidP="00A02275">
      <w:pPr>
        <w:rPr>
          <w:rFonts w:cstheme="minorHAnsi"/>
        </w:rPr>
      </w:pPr>
      <w:r w:rsidRPr="00030EE2">
        <w:rPr>
          <w:rFonts w:cstheme="minorHAnsi"/>
        </w:rPr>
        <w:t xml:space="preserve">I confirm that I have read this consent and authorization document.  I have had the opportunity to ask questions and those questions have been answered to my satisfaction.  I am willing and authorized to serve as a surrogate decision maker for </w:t>
      </w:r>
      <w:r>
        <w:rPr>
          <w:rFonts w:cstheme="minorHAnsi"/>
        </w:rPr>
        <w:br/>
      </w:r>
    </w:p>
    <w:p w14:paraId="674A5F2F" w14:textId="77777777" w:rsidR="00A02275" w:rsidRPr="00030EE2" w:rsidRDefault="00A02275" w:rsidP="00A02275">
      <w:pPr>
        <w:rPr>
          <w:rFonts w:cstheme="minorHAnsi"/>
        </w:rPr>
      </w:pPr>
      <w:r w:rsidRPr="00030EE2">
        <w:rPr>
          <w:rFonts w:cstheme="minorHAnsi"/>
        </w:rPr>
        <w:t>______________________________________.</w:t>
      </w:r>
    </w:p>
    <w:p w14:paraId="49223E29" w14:textId="37F221CF" w:rsidR="00A02275" w:rsidRPr="00030EE2" w:rsidRDefault="00A02275" w:rsidP="00A02275">
      <w:pPr>
        <w:rPr>
          <w:rFonts w:cstheme="minorHAnsi"/>
        </w:rPr>
      </w:pPr>
      <w:r w:rsidRPr="00030EE2">
        <w:rPr>
          <w:rFonts w:cstheme="minorHAnsi"/>
        </w:rPr>
        <w:t>Participant’s Name</w:t>
      </w:r>
    </w:p>
    <w:p w14:paraId="41B7887B" w14:textId="29CF7F8A" w:rsidR="00A02275" w:rsidRPr="00030EE2" w:rsidRDefault="00A02275" w:rsidP="00A02275">
      <w:pPr>
        <w:rPr>
          <w:rFonts w:cstheme="minorHAnsi"/>
        </w:rPr>
      </w:pPr>
      <w:r>
        <w:rPr>
          <w:rFonts w:cstheme="minorHAnsi"/>
        </w:rPr>
        <w:br/>
      </w:r>
      <w:r w:rsidRPr="00030EE2">
        <w:rPr>
          <w:rFonts w:cstheme="minorHAnsi"/>
        </w:rPr>
        <w:t>I have been informed of my role and my obligation to protect the rights and welfare of the participant.  I understand that my obligation as a surrogate decision maker is to try to determine what the participant would decide if the participant were able to make such decisions or, if the participant’s wishes cannot be determined, what is in the participant’s best interests.  I will be given a signed copy of the consent and authorization form to keep.</w:t>
      </w:r>
    </w:p>
    <w:p w14:paraId="38FBAB81" w14:textId="77777777" w:rsidR="00A02275" w:rsidRPr="00030EE2" w:rsidRDefault="00A02275" w:rsidP="00A02275">
      <w:pPr>
        <w:rPr>
          <w:rFonts w:cstheme="minorHAnsi"/>
        </w:rPr>
      </w:pPr>
    </w:p>
    <w:p w14:paraId="29EF3F05" w14:textId="77777777" w:rsidR="00A02275" w:rsidRPr="00030EE2" w:rsidRDefault="00A02275" w:rsidP="00A02275">
      <w:pPr>
        <w:rPr>
          <w:rFonts w:cstheme="minorHAnsi"/>
        </w:rPr>
      </w:pPr>
      <w:r w:rsidRPr="00030EE2">
        <w:rPr>
          <w:rFonts w:cstheme="minorHAnsi"/>
        </w:rPr>
        <w:t>______________________________________</w:t>
      </w:r>
    </w:p>
    <w:p w14:paraId="5A515D69" w14:textId="77777777" w:rsidR="00A02275" w:rsidRPr="00030EE2" w:rsidRDefault="00A02275" w:rsidP="00A02275">
      <w:pPr>
        <w:rPr>
          <w:rFonts w:cstheme="minorHAnsi"/>
        </w:rPr>
      </w:pPr>
      <w:r w:rsidRPr="00030EE2">
        <w:rPr>
          <w:rFonts w:cstheme="minorHAnsi"/>
        </w:rPr>
        <w:t>Name of Authorized Personal Representative</w:t>
      </w:r>
    </w:p>
    <w:p w14:paraId="7E7960A1" w14:textId="77777777" w:rsidR="00A02275" w:rsidRPr="00030EE2" w:rsidRDefault="00A02275" w:rsidP="00A02275">
      <w:pPr>
        <w:rPr>
          <w:rFonts w:cstheme="minorHAnsi"/>
        </w:rPr>
      </w:pPr>
    </w:p>
    <w:p w14:paraId="117CF860" w14:textId="77777777" w:rsidR="00A02275" w:rsidRPr="00030EE2" w:rsidRDefault="00A02275" w:rsidP="00A02275">
      <w:pPr>
        <w:rPr>
          <w:rFonts w:cstheme="minorHAnsi"/>
        </w:rPr>
      </w:pPr>
      <w:r w:rsidRPr="00030EE2">
        <w:rPr>
          <w:rFonts w:cstheme="minorHAnsi"/>
        </w:rPr>
        <w:t>_______________________________________</w:t>
      </w:r>
      <w:r w:rsidRPr="00030EE2">
        <w:rPr>
          <w:rFonts w:cstheme="minorHAnsi"/>
        </w:rPr>
        <w:tab/>
      </w:r>
      <w:r w:rsidRPr="00030EE2">
        <w:rPr>
          <w:rFonts w:cstheme="minorHAnsi"/>
        </w:rPr>
        <w:tab/>
        <w:t>_____________</w:t>
      </w:r>
    </w:p>
    <w:p w14:paraId="02514655" w14:textId="77777777" w:rsidR="00A02275" w:rsidRPr="00030EE2" w:rsidRDefault="00A02275" w:rsidP="00A02275">
      <w:pPr>
        <w:tabs>
          <w:tab w:val="left" w:pos="5400"/>
        </w:tabs>
        <w:rPr>
          <w:rFonts w:cstheme="minorHAnsi"/>
        </w:rPr>
      </w:pPr>
      <w:r w:rsidRPr="00030EE2">
        <w:rPr>
          <w:rFonts w:cstheme="minorHAnsi"/>
        </w:rPr>
        <w:t>Signature of Authorized Personal Representative</w:t>
      </w:r>
      <w:r w:rsidRPr="00030EE2">
        <w:rPr>
          <w:rFonts w:cstheme="minorHAnsi"/>
        </w:rPr>
        <w:tab/>
      </w:r>
      <w:r w:rsidRPr="00030EE2">
        <w:rPr>
          <w:rFonts w:cstheme="minorHAnsi"/>
        </w:rPr>
        <w:tab/>
        <w:t>Date</w:t>
      </w:r>
    </w:p>
    <w:p w14:paraId="7DB45794" w14:textId="77777777" w:rsidR="00A02275" w:rsidRPr="00A02275" w:rsidRDefault="00A02275" w:rsidP="00A02275">
      <w:pPr>
        <w:pStyle w:val="BodyText"/>
        <w:spacing w:after="0"/>
        <w:rPr>
          <w:rFonts w:asciiTheme="minorHAnsi" w:hAnsiTheme="minorHAnsi" w:cstheme="minorHAnsi"/>
          <w:color w:val="000000" w:themeColor="text1"/>
          <w:sz w:val="22"/>
          <w:szCs w:val="22"/>
        </w:rPr>
      </w:pPr>
    </w:p>
    <w:sectPr w:rsidR="00A02275" w:rsidRPr="00A0227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05F1" w14:textId="77777777" w:rsidR="002267C4" w:rsidRDefault="002267C4" w:rsidP="0089007B">
      <w:pPr>
        <w:spacing w:after="0" w:line="240" w:lineRule="auto"/>
      </w:pPr>
      <w:r>
        <w:separator/>
      </w:r>
    </w:p>
  </w:endnote>
  <w:endnote w:type="continuationSeparator" w:id="0">
    <w:p w14:paraId="3240DE9C" w14:textId="77777777" w:rsidR="002267C4" w:rsidRDefault="002267C4" w:rsidP="0089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0E03" w14:textId="39D4A526" w:rsidR="0089007B" w:rsidRPr="0089007B" w:rsidRDefault="00307447" w:rsidP="0089007B">
    <w:pPr>
      <w:pStyle w:val="Footer"/>
      <w:jc w:val="right"/>
      <w:rPr>
        <w:sz w:val="18"/>
        <w:szCs w:val="18"/>
      </w:rPr>
    </w:pPr>
    <w:r>
      <w:rPr>
        <w:sz w:val="18"/>
        <w:szCs w:val="18"/>
      </w:rPr>
      <w:t>OPRS Template version D1323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DDBB" w14:textId="77777777" w:rsidR="002267C4" w:rsidRDefault="002267C4" w:rsidP="0089007B">
      <w:pPr>
        <w:spacing w:after="0" w:line="240" w:lineRule="auto"/>
      </w:pPr>
      <w:r>
        <w:separator/>
      </w:r>
    </w:p>
  </w:footnote>
  <w:footnote w:type="continuationSeparator" w:id="0">
    <w:p w14:paraId="01BD63D0" w14:textId="77777777" w:rsidR="002267C4" w:rsidRDefault="002267C4" w:rsidP="0089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FD4F" w14:textId="0119B841" w:rsidR="00307447" w:rsidRPr="00307447" w:rsidRDefault="00307447" w:rsidP="00307447">
    <w:pPr>
      <w:pStyle w:val="Header"/>
      <w:jc w:val="center"/>
      <w:rPr>
        <w:b/>
        <w:bCs/>
        <w:sz w:val="32"/>
        <w:szCs w:val="32"/>
      </w:rPr>
    </w:pPr>
    <w:r w:rsidRPr="00307447">
      <w:rPr>
        <w:b/>
        <w:bCs/>
        <w:sz w:val="32"/>
        <w:szCs w:val="32"/>
      </w:rPr>
      <w:t>SUPPLEMENTAL CONSENT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24630F"/>
    <w:multiLevelType w:val="multilevel"/>
    <w:tmpl w:val="EB7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330BB"/>
    <w:multiLevelType w:val="multilevel"/>
    <w:tmpl w:val="60C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9953932">
    <w:abstractNumId w:val="1"/>
  </w:num>
  <w:num w:numId="2" w16cid:durableId="1819416128">
    <w:abstractNumId w:val="2"/>
  </w:num>
  <w:num w:numId="3" w16cid:durableId="125470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NDWxNDQxNjc2MTNV0lEKTi0uzszPAykwrAUASgPqMywAAAA="/>
  </w:docVars>
  <w:rsids>
    <w:rsidRoot w:val="007131E0"/>
    <w:rsid w:val="00014CD5"/>
    <w:rsid w:val="00031243"/>
    <w:rsid w:val="000445D2"/>
    <w:rsid w:val="00156222"/>
    <w:rsid w:val="00180E99"/>
    <w:rsid w:val="00196FA9"/>
    <w:rsid w:val="002267C4"/>
    <w:rsid w:val="0025003E"/>
    <w:rsid w:val="00264A21"/>
    <w:rsid w:val="00307447"/>
    <w:rsid w:val="003B657F"/>
    <w:rsid w:val="003E4322"/>
    <w:rsid w:val="00441708"/>
    <w:rsid w:val="00486945"/>
    <w:rsid w:val="00493D9D"/>
    <w:rsid w:val="005C38C0"/>
    <w:rsid w:val="00627FFA"/>
    <w:rsid w:val="00686DB0"/>
    <w:rsid w:val="00696724"/>
    <w:rsid w:val="006B02E1"/>
    <w:rsid w:val="007131E0"/>
    <w:rsid w:val="00740FFF"/>
    <w:rsid w:val="00782D1D"/>
    <w:rsid w:val="007C715F"/>
    <w:rsid w:val="0089007B"/>
    <w:rsid w:val="0094018B"/>
    <w:rsid w:val="009839AE"/>
    <w:rsid w:val="00A02275"/>
    <w:rsid w:val="00B25E98"/>
    <w:rsid w:val="00CB2BC8"/>
    <w:rsid w:val="00D2479F"/>
    <w:rsid w:val="00E21D84"/>
    <w:rsid w:val="00FD3C0B"/>
    <w:rsid w:val="00FE6EE0"/>
    <w:rsid w:val="00FF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B804"/>
  <w15:chartTrackingRefBased/>
  <w15:docId w15:val="{34108761-029D-4289-831C-7F7C8A59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DB0"/>
  </w:style>
  <w:style w:type="paragraph" w:styleId="Heading1">
    <w:name w:val="heading 1"/>
    <w:basedOn w:val="Normal"/>
    <w:next w:val="Normal"/>
    <w:link w:val="Heading1Char"/>
    <w:uiPriority w:val="9"/>
    <w:qFormat/>
    <w:rsid w:val="00A022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131E0"/>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4869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869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1E0"/>
    <w:rPr>
      <w:rFonts w:ascii="Arial" w:eastAsia="Times New Roman" w:hAnsi="Arial" w:cs="Arial"/>
      <w:b/>
      <w:bCs/>
      <w:i/>
      <w:iCs/>
      <w:sz w:val="28"/>
      <w:szCs w:val="28"/>
    </w:rPr>
  </w:style>
  <w:style w:type="paragraph" w:styleId="BodyText">
    <w:name w:val="Body Text"/>
    <w:basedOn w:val="Normal"/>
    <w:link w:val="BodyTextChar"/>
    <w:rsid w:val="007131E0"/>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7131E0"/>
    <w:rPr>
      <w:rFonts w:ascii="Times New Roman" w:eastAsia="Times New Roman" w:hAnsi="Times New Roman" w:cs="Times"/>
      <w:iCs/>
      <w:sz w:val="20"/>
      <w:szCs w:val="24"/>
    </w:rPr>
  </w:style>
  <w:style w:type="character" w:customStyle="1" w:styleId="Instructions">
    <w:name w:val="Instructions"/>
    <w:rsid w:val="007131E0"/>
    <w:rPr>
      <w:rFonts w:ascii="Arial" w:hAnsi="Arial"/>
      <w:b/>
      <w:i/>
      <w:color w:val="FF0000"/>
      <w:sz w:val="20"/>
    </w:rPr>
  </w:style>
  <w:style w:type="paragraph" w:styleId="ListParagraph">
    <w:name w:val="List Paragraph"/>
    <w:basedOn w:val="Normal"/>
    <w:uiPriority w:val="34"/>
    <w:qFormat/>
    <w:rsid w:val="00FE6EE0"/>
    <w:pPr>
      <w:autoSpaceDE w:val="0"/>
      <w:autoSpaceDN w:val="0"/>
      <w:spacing w:after="24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180E99"/>
    <w:rPr>
      <w:color w:val="0000FF"/>
      <w:u w:val="single"/>
    </w:rPr>
  </w:style>
  <w:style w:type="character" w:styleId="CommentReference">
    <w:name w:val="annotation reference"/>
    <w:basedOn w:val="DefaultParagraphFont"/>
    <w:uiPriority w:val="99"/>
    <w:semiHidden/>
    <w:unhideWhenUsed/>
    <w:rsid w:val="00D2479F"/>
    <w:rPr>
      <w:sz w:val="18"/>
      <w:szCs w:val="18"/>
    </w:rPr>
  </w:style>
  <w:style w:type="paragraph" w:styleId="CommentText">
    <w:name w:val="annotation text"/>
    <w:basedOn w:val="Normal"/>
    <w:link w:val="CommentTextChar"/>
    <w:uiPriority w:val="99"/>
    <w:semiHidden/>
    <w:unhideWhenUsed/>
    <w:rsid w:val="00D2479F"/>
    <w:pPr>
      <w:spacing w:line="240" w:lineRule="auto"/>
    </w:pPr>
    <w:rPr>
      <w:sz w:val="24"/>
      <w:szCs w:val="24"/>
    </w:rPr>
  </w:style>
  <w:style w:type="character" w:customStyle="1" w:styleId="CommentTextChar">
    <w:name w:val="Comment Text Char"/>
    <w:basedOn w:val="DefaultParagraphFont"/>
    <w:link w:val="CommentText"/>
    <w:uiPriority w:val="99"/>
    <w:semiHidden/>
    <w:rsid w:val="00D2479F"/>
    <w:rPr>
      <w:sz w:val="24"/>
      <w:szCs w:val="24"/>
    </w:rPr>
  </w:style>
  <w:style w:type="paragraph" w:styleId="CommentSubject">
    <w:name w:val="annotation subject"/>
    <w:basedOn w:val="CommentText"/>
    <w:next w:val="CommentText"/>
    <w:link w:val="CommentSubjectChar"/>
    <w:uiPriority w:val="99"/>
    <w:semiHidden/>
    <w:unhideWhenUsed/>
    <w:rsid w:val="00D2479F"/>
    <w:rPr>
      <w:b/>
      <w:bCs/>
      <w:sz w:val="20"/>
      <w:szCs w:val="20"/>
    </w:rPr>
  </w:style>
  <w:style w:type="character" w:customStyle="1" w:styleId="CommentSubjectChar">
    <w:name w:val="Comment Subject Char"/>
    <w:basedOn w:val="CommentTextChar"/>
    <w:link w:val="CommentSubject"/>
    <w:uiPriority w:val="99"/>
    <w:semiHidden/>
    <w:rsid w:val="00D2479F"/>
    <w:rPr>
      <w:b/>
      <w:bCs/>
      <w:sz w:val="20"/>
      <w:szCs w:val="20"/>
    </w:rPr>
  </w:style>
  <w:style w:type="paragraph" w:styleId="BalloonText">
    <w:name w:val="Balloon Text"/>
    <w:basedOn w:val="Normal"/>
    <w:link w:val="BalloonTextChar"/>
    <w:uiPriority w:val="99"/>
    <w:semiHidden/>
    <w:unhideWhenUsed/>
    <w:rsid w:val="00D24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79F"/>
    <w:rPr>
      <w:rFonts w:ascii="Times New Roman" w:hAnsi="Times New Roman" w:cs="Times New Roman"/>
      <w:sz w:val="18"/>
      <w:szCs w:val="18"/>
    </w:rPr>
  </w:style>
  <w:style w:type="paragraph" w:styleId="NormalWeb">
    <w:name w:val="Normal (Web)"/>
    <w:basedOn w:val="Normal"/>
    <w:uiPriority w:val="99"/>
    <w:unhideWhenUsed/>
    <w:rsid w:val="000312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243"/>
    <w:rPr>
      <w:b/>
      <w:bCs/>
    </w:rPr>
  </w:style>
  <w:style w:type="paragraph" w:styleId="Header">
    <w:name w:val="header"/>
    <w:basedOn w:val="Normal"/>
    <w:link w:val="HeaderChar"/>
    <w:uiPriority w:val="99"/>
    <w:unhideWhenUsed/>
    <w:rsid w:val="0089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7B"/>
  </w:style>
  <w:style w:type="paragraph" w:styleId="Footer">
    <w:name w:val="footer"/>
    <w:basedOn w:val="Normal"/>
    <w:link w:val="FooterChar"/>
    <w:uiPriority w:val="99"/>
    <w:unhideWhenUsed/>
    <w:rsid w:val="0089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7B"/>
  </w:style>
  <w:style w:type="character" w:styleId="FollowedHyperlink">
    <w:name w:val="FollowedHyperlink"/>
    <w:basedOn w:val="DefaultParagraphFont"/>
    <w:uiPriority w:val="99"/>
    <w:semiHidden/>
    <w:unhideWhenUsed/>
    <w:rsid w:val="00014CD5"/>
    <w:rPr>
      <w:color w:val="954F72" w:themeColor="followedHyperlink"/>
      <w:u w:val="single"/>
    </w:rPr>
  </w:style>
  <w:style w:type="character" w:styleId="UnresolvedMention">
    <w:name w:val="Unresolved Mention"/>
    <w:basedOn w:val="DefaultParagraphFont"/>
    <w:uiPriority w:val="99"/>
    <w:semiHidden/>
    <w:unhideWhenUsed/>
    <w:rsid w:val="00014CD5"/>
    <w:rPr>
      <w:color w:val="605E5C"/>
      <w:shd w:val="clear" w:color="auto" w:fill="E1DFDD"/>
    </w:rPr>
  </w:style>
  <w:style w:type="character" w:customStyle="1" w:styleId="Heading3Char">
    <w:name w:val="Heading 3 Char"/>
    <w:basedOn w:val="DefaultParagraphFont"/>
    <w:link w:val="Heading3"/>
    <w:uiPriority w:val="9"/>
    <w:rsid w:val="0048694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6945"/>
    <w:rPr>
      <w:rFonts w:asciiTheme="majorHAnsi" w:eastAsiaTheme="majorEastAsia" w:hAnsiTheme="majorHAnsi" w:cstheme="majorBidi"/>
      <w:i/>
      <w:iCs/>
      <w:color w:val="2F5496" w:themeColor="accent1" w:themeShade="BF"/>
    </w:rPr>
  </w:style>
  <w:style w:type="table" w:styleId="TableGrid">
    <w:name w:val="Table Grid"/>
    <w:basedOn w:val="TableNormal"/>
    <w:rsid w:val="00A022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2275"/>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07447"/>
    <w:pPr>
      <w:spacing w:after="100"/>
    </w:pPr>
  </w:style>
  <w:style w:type="paragraph" w:styleId="TOC2">
    <w:name w:val="toc 2"/>
    <w:basedOn w:val="Normal"/>
    <w:next w:val="Normal"/>
    <w:autoRedefine/>
    <w:uiPriority w:val="39"/>
    <w:unhideWhenUsed/>
    <w:rsid w:val="00307447"/>
    <w:pPr>
      <w:spacing w:after="100"/>
      <w:ind w:left="220"/>
    </w:pPr>
  </w:style>
  <w:style w:type="paragraph" w:styleId="TOC3">
    <w:name w:val="toc 3"/>
    <w:basedOn w:val="Normal"/>
    <w:next w:val="Normal"/>
    <w:autoRedefine/>
    <w:uiPriority w:val="39"/>
    <w:unhideWhenUsed/>
    <w:rsid w:val="003074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ce84db-8738-4c7b-9bdc-65b9500871f6" xsi:nil="true"/>
    <lcf76f155ced4ddcb4097134ff3c332f xmlns="00b6f91f-ed03-4165-8b01-1890540ffe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5258DE20CA7D49A25FA3F8C4A3AF5B" ma:contentTypeVersion="15" ma:contentTypeDescription="Create a new document." ma:contentTypeScope="" ma:versionID="a668aee224a09124b7288458c5a39a0f">
  <xsd:schema xmlns:xsd="http://www.w3.org/2001/XMLSchema" xmlns:xs="http://www.w3.org/2001/XMLSchema" xmlns:p="http://schemas.microsoft.com/office/2006/metadata/properties" xmlns:ns2="00b6f91f-ed03-4165-8b01-1890540ffe91" xmlns:ns3="437a914d-84b2-4340-8af1-1ccba030c5ae" xmlns:ns4="efce84db-8738-4c7b-9bdc-65b9500871f6" targetNamespace="http://schemas.microsoft.com/office/2006/metadata/properties" ma:root="true" ma:fieldsID="96c9472eb2698dcde427155b908e5da9" ns2:_="" ns3:_="" ns4:_="">
    <xsd:import namespace="00b6f91f-ed03-4165-8b01-1890540ffe91"/>
    <xsd:import namespace="437a914d-84b2-4340-8af1-1ccba030c5ae"/>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f91f-ed03-4165-8b01-1890540f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7a914d-84b2-4340-8af1-1ccba030c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274664d-fb22-489a-9831-4a209a833dee}" ma:internalName="TaxCatchAll" ma:showField="CatchAllData" ma:web="437a914d-84b2-4340-8af1-1ccba030c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8F42-0E2E-4742-B2D8-A4D3DBD25F0C}">
  <ds:schemaRefs>
    <ds:schemaRef ds:uri="http://schemas.microsoft.com/office/2006/metadata/properties"/>
    <ds:schemaRef ds:uri="http://schemas.microsoft.com/office/infopath/2007/PartnerControls"/>
    <ds:schemaRef ds:uri="efce84db-8738-4c7b-9bdc-65b9500871f6"/>
    <ds:schemaRef ds:uri="00b6f91f-ed03-4165-8b01-1890540ffe91"/>
  </ds:schemaRefs>
</ds:datastoreItem>
</file>

<file path=customXml/itemProps2.xml><?xml version="1.0" encoding="utf-8"?>
<ds:datastoreItem xmlns:ds="http://schemas.openxmlformats.org/officeDocument/2006/customXml" ds:itemID="{F712C9BA-58CB-4B27-B28B-57078558E5F1}">
  <ds:schemaRefs>
    <ds:schemaRef ds:uri="http://schemas.microsoft.com/sharepoint/v3/contenttype/forms"/>
  </ds:schemaRefs>
</ds:datastoreItem>
</file>

<file path=customXml/itemProps3.xml><?xml version="1.0" encoding="utf-8"?>
<ds:datastoreItem xmlns:ds="http://schemas.openxmlformats.org/officeDocument/2006/customXml" ds:itemID="{A23C5822-4DFF-4857-8573-19125DCFC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f91f-ed03-4165-8b01-1890540ffe91"/>
    <ds:schemaRef ds:uri="437a914d-84b2-4340-8af1-1ccba030c5ae"/>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2051D-30EA-AB42-A079-1B688B5A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Bergson</dc:creator>
  <cp:keywords/>
  <dc:description/>
  <cp:lastModifiedBy>Mumford, Sarah</cp:lastModifiedBy>
  <cp:revision>3</cp:revision>
  <cp:lastPrinted>2019-09-03T14:04:00Z</cp:lastPrinted>
  <dcterms:created xsi:type="dcterms:W3CDTF">2023-04-14T02:38:00Z</dcterms:created>
  <dcterms:modified xsi:type="dcterms:W3CDTF">2023-04-14T03:38:00Z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0x0101000D5258DE20CA7D49A25FA3F8C4A3AF5B</vt:lpwstr>
  </property>
</Properties>
</file>